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C36556" w14:textId="1989949F" w:rsidR="00CD4C7B" w:rsidRPr="00B266B0" w:rsidRDefault="00FE251B" w:rsidP="00CD4C7B">
      <w:pPr>
        <w:pStyle w:val="Header"/>
        <w:tabs>
          <w:tab w:val="right" w:pos="9639"/>
        </w:tabs>
        <w:rPr>
          <w:bCs/>
          <w:i/>
          <w:noProof w:val="0"/>
          <w:sz w:val="24"/>
          <w:szCs w:val="24"/>
        </w:rPr>
      </w:pPr>
      <w:bookmarkStart w:id="0" w:name="_Hlk503187196"/>
      <w:r w:rsidRPr="00FE251B">
        <w:rPr>
          <w:bCs/>
          <w:noProof w:val="0"/>
          <w:sz w:val="24"/>
          <w:szCs w:val="24"/>
        </w:rPr>
        <w:t>3GPP TSG-RAN WG2 NR Ad hoc 1801</w:t>
      </w:r>
      <w:r w:rsidR="00CD4C7B" w:rsidRPr="00B266B0">
        <w:rPr>
          <w:bCs/>
          <w:noProof w:val="0"/>
          <w:sz w:val="24"/>
          <w:szCs w:val="24"/>
        </w:rPr>
        <w:tab/>
      </w:r>
      <w:r w:rsidR="00CD4C7B" w:rsidRPr="00B266B0">
        <w:rPr>
          <w:rFonts w:hint="eastAsia"/>
          <w:bCs/>
          <w:noProof w:val="0"/>
          <w:sz w:val="24"/>
          <w:szCs w:val="24"/>
        </w:rPr>
        <w:t>R</w:t>
      </w:r>
      <w:r w:rsidR="00CD4C7B" w:rsidRPr="00B266B0">
        <w:rPr>
          <w:bCs/>
          <w:noProof w:val="0"/>
          <w:sz w:val="24"/>
          <w:szCs w:val="24"/>
        </w:rPr>
        <w:t>2</w:t>
      </w:r>
      <w:r w:rsidR="00CD4C7B" w:rsidRPr="00B266B0">
        <w:rPr>
          <w:rFonts w:hint="eastAsia"/>
          <w:bCs/>
          <w:noProof w:val="0"/>
          <w:sz w:val="24"/>
          <w:szCs w:val="24"/>
        </w:rPr>
        <w:t>-</w:t>
      </w:r>
      <w:r w:rsidR="00CD4C7B" w:rsidRPr="00B266B0">
        <w:rPr>
          <w:bCs/>
          <w:noProof w:val="0"/>
          <w:sz w:val="24"/>
          <w:szCs w:val="24"/>
        </w:rPr>
        <w:t>1</w:t>
      </w:r>
      <w:r w:rsidR="00D3792D">
        <w:rPr>
          <w:bCs/>
          <w:noProof w:val="0"/>
          <w:sz w:val="24"/>
          <w:szCs w:val="24"/>
        </w:rPr>
        <w:t>8</w:t>
      </w:r>
      <w:r w:rsidR="004E1603">
        <w:rPr>
          <w:bCs/>
          <w:noProof w:val="0"/>
          <w:sz w:val="24"/>
          <w:szCs w:val="24"/>
        </w:rPr>
        <w:t>01059</w:t>
      </w:r>
    </w:p>
    <w:p w14:paraId="231362B2" w14:textId="22B1BFE3" w:rsidR="00CD4C7B" w:rsidRPr="00B266B0" w:rsidRDefault="00FE251B" w:rsidP="00CD4C7B">
      <w:pPr>
        <w:pStyle w:val="Header"/>
        <w:tabs>
          <w:tab w:val="right" w:pos="9639"/>
        </w:tabs>
        <w:rPr>
          <w:bCs/>
          <w:noProof w:val="0"/>
          <w:sz w:val="24"/>
          <w:szCs w:val="24"/>
        </w:rPr>
      </w:pPr>
      <w:r>
        <w:rPr>
          <w:rFonts w:eastAsia="SimSun"/>
          <w:noProof w:val="0"/>
          <w:sz w:val="24"/>
          <w:szCs w:val="24"/>
          <w:lang w:eastAsia="zh-CN"/>
        </w:rPr>
        <w:t>Vancouver</w:t>
      </w:r>
      <w:r w:rsidR="00C24650" w:rsidRPr="00C24650">
        <w:rPr>
          <w:rFonts w:eastAsia="SimSun"/>
          <w:noProof w:val="0"/>
          <w:sz w:val="24"/>
          <w:szCs w:val="24"/>
          <w:lang w:eastAsia="zh-CN"/>
        </w:rPr>
        <w:t xml:space="preserve">, </w:t>
      </w:r>
      <w:r>
        <w:rPr>
          <w:rFonts w:eastAsia="SimSun"/>
          <w:noProof w:val="0"/>
          <w:sz w:val="24"/>
          <w:szCs w:val="24"/>
          <w:lang w:eastAsia="zh-CN"/>
        </w:rPr>
        <w:t>Canada</w:t>
      </w:r>
      <w:r w:rsidR="00C24650" w:rsidRPr="00C24650">
        <w:rPr>
          <w:rFonts w:eastAsia="SimSun"/>
          <w:noProof w:val="0"/>
          <w:sz w:val="24"/>
          <w:szCs w:val="24"/>
          <w:lang w:eastAsia="zh-CN"/>
        </w:rPr>
        <w:t xml:space="preserve">, </w:t>
      </w:r>
      <w:r>
        <w:rPr>
          <w:rFonts w:eastAsia="SimSun"/>
          <w:noProof w:val="0"/>
          <w:sz w:val="24"/>
          <w:szCs w:val="24"/>
          <w:lang w:eastAsia="zh-CN"/>
        </w:rPr>
        <w:t>22 – 26 January</w:t>
      </w:r>
      <w:r w:rsidR="00364B41">
        <w:rPr>
          <w:rFonts w:eastAsia="SimSun"/>
          <w:noProof w:val="0"/>
          <w:sz w:val="24"/>
          <w:szCs w:val="24"/>
          <w:lang w:eastAsia="zh-CN"/>
        </w:rPr>
        <w:t xml:space="preserve"> </w:t>
      </w:r>
      <w:r w:rsidR="00C24650" w:rsidRPr="00C24650">
        <w:rPr>
          <w:rFonts w:eastAsia="SimSun"/>
          <w:noProof w:val="0"/>
          <w:sz w:val="24"/>
          <w:szCs w:val="24"/>
          <w:lang w:eastAsia="zh-CN"/>
        </w:rPr>
        <w:t>201</w:t>
      </w:r>
      <w:r>
        <w:rPr>
          <w:rFonts w:eastAsia="SimSun"/>
          <w:noProof w:val="0"/>
          <w:sz w:val="24"/>
          <w:szCs w:val="24"/>
          <w:lang w:eastAsia="zh-CN"/>
        </w:rPr>
        <w:t>8</w:t>
      </w:r>
      <w:bookmarkEnd w:id="0"/>
      <w:r w:rsidR="00364B41">
        <w:rPr>
          <w:rFonts w:eastAsia="SimSun"/>
          <w:noProof w:val="0"/>
          <w:sz w:val="24"/>
          <w:szCs w:val="24"/>
          <w:lang w:eastAsia="zh-CN"/>
        </w:rPr>
        <w:tab/>
      </w:r>
      <w:r w:rsidR="00364B41" w:rsidRPr="00364B41">
        <w:rPr>
          <w:rFonts w:eastAsia="SimSun"/>
          <w:i/>
          <w:noProof w:val="0"/>
          <w:sz w:val="24"/>
          <w:szCs w:val="24"/>
          <w:lang w:eastAsia="zh-CN"/>
        </w:rPr>
        <w:t>R2-17</w:t>
      </w:r>
      <w:r w:rsidR="001334CD">
        <w:rPr>
          <w:rFonts w:eastAsia="SimSun"/>
          <w:i/>
          <w:noProof w:val="0"/>
          <w:sz w:val="24"/>
          <w:szCs w:val="24"/>
          <w:lang w:eastAsia="zh-CN"/>
        </w:rPr>
        <w:t>12350</w:t>
      </w:r>
    </w:p>
    <w:p w14:paraId="39BE00F6" w14:textId="77777777" w:rsidR="00CD4C7B" w:rsidRPr="00B266B0" w:rsidRDefault="00CD4C7B" w:rsidP="00CD4C7B">
      <w:pPr>
        <w:pStyle w:val="Header"/>
        <w:rPr>
          <w:bCs/>
          <w:noProof w:val="0"/>
          <w:sz w:val="24"/>
        </w:rPr>
      </w:pPr>
    </w:p>
    <w:p w14:paraId="49379CFB" w14:textId="77777777" w:rsidR="00CD4C7B" w:rsidRPr="00B266B0" w:rsidRDefault="00CD4C7B" w:rsidP="00CD4C7B">
      <w:pPr>
        <w:pStyle w:val="Header"/>
        <w:rPr>
          <w:bCs/>
          <w:noProof w:val="0"/>
          <w:sz w:val="24"/>
        </w:rPr>
      </w:pPr>
    </w:p>
    <w:p w14:paraId="758E2B30" w14:textId="348659AE"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00589D">
        <w:rPr>
          <w:rFonts w:cs="Arial"/>
          <w:b/>
          <w:bCs/>
          <w:sz w:val="24"/>
          <w:lang w:eastAsia="ja-JP"/>
        </w:rPr>
        <w:t>10</w:t>
      </w:r>
      <w:r w:rsidR="002747EC">
        <w:rPr>
          <w:rFonts w:cs="Arial"/>
          <w:b/>
          <w:bCs/>
          <w:sz w:val="24"/>
          <w:lang w:eastAsia="ja-JP"/>
        </w:rPr>
        <w:t>.</w:t>
      </w:r>
      <w:r w:rsidR="0000589D">
        <w:rPr>
          <w:rFonts w:cs="Arial"/>
          <w:b/>
          <w:bCs/>
          <w:sz w:val="24"/>
          <w:lang w:eastAsia="ja-JP"/>
        </w:rPr>
        <w:t>2</w:t>
      </w:r>
      <w:r w:rsidR="002747EC">
        <w:rPr>
          <w:rFonts w:cs="Arial"/>
          <w:b/>
          <w:bCs/>
          <w:sz w:val="24"/>
          <w:lang w:eastAsia="ja-JP"/>
        </w:rPr>
        <w:t>.</w:t>
      </w:r>
      <w:r w:rsidR="0000589D">
        <w:rPr>
          <w:rFonts w:cs="Arial"/>
          <w:b/>
          <w:bCs/>
          <w:sz w:val="24"/>
          <w:lang w:eastAsia="ja-JP"/>
        </w:rPr>
        <w:t>11</w:t>
      </w:r>
    </w:p>
    <w:p w14:paraId="6A1BC0C1" w14:textId="2FF76E31"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325AE3">
        <w:rPr>
          <w:rFonts w:ascii="Arial" w:hAnsi="Arial" w:cs="Arial"/>
          <w:b/>
          <w:bCs/>
          <w:sz w:val="24"/>
        </w:rPr>
        <w:t>Nokia</w:t>
      </w:r>
      <w:r w:rsidR="00090468">
        <w:rPr>
          <w:rFonts w:ascii="Arial" w:hAnsi="Arial" w:cs="Arial"/>
          <w:b/>
          <w:bCs/>
          <w:sz w:val="24"/>
        </w:rPr>
        <w:t xml:space="preserve"> Shanghai Bell</w:t>
      </w:r>
    </w:p>
    <w:p w14:paraId="45BE90BE" w14:textId="2BA251DD"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1334CD">
        <w:rPr>
          <w:rFonts w:ascii="Arial" w:hAnsi="Arial" w:cs="Arial"/>
          <w:b/>
          <w:bCs/>
          <w:sz w:val="24"/>
        </w:rPr>
        <w:t>Slice assistance Information over RRC</w:t>
      </w:r>
    </w:p>
    <w:p w14:paraId="3AC3A0B1" w14:textId="2465DA0E"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112F1A" w:rsidRPr="00112F1A">
        <w:rPr>
          <w:rFonts w:ascii="Arial" w:hAnsi="Arial" w:cs="Arial"/>
          <w:b/>
          <w:bCs/>
          <w:sz w:val="24"/>
        </w:rPr>
        <w:t xml:space="preserve">NR_newRAT-Core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970DB3">
        <w:rPr>
          <w:rFonts w:ascii="Arial" w:hAnsi="Arial" w:cs="Arial"/>
          <w:b/>
          <w:bCs/>
          <w:sz w:val="24"/>
        </w:rPr>
        <w:t>15</w:t>
      </w:r>
    </w:p>
    <w:p w14:paraId="7DF86DB4"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754D6598" w14:textId="77777777" w:rsidR="001334CD" w:rsidRPr="006E13D1" w:rsidRDefault="001334CD" w:rsidP="001334CD">
      <w:pPr>
        <w:pStyle w:val="Heading1"/>
      </w:pPr>
      <w:r w:rsidRPr="006E13D1">
        <w:t>1</w:t>
      </w:r>
      <w:r w:rsidRPr="006E13D1">
        <w:tab/>
      </w:r>
      <w:r>
        <w:t>Introduction</w:t>
      </w:r>
    </w:p>
    <w:p w14:paraId="353F7EB7" w14:textId="56D9A487" w:rsidR="001334CD" w:rsidRDefault="001334CD" w:rsidP="001334CD">
      <w:pPr>
        <w:jc w:val="both"/>
      </w:pPr>
      <w:r>
        <w:t xml:space="preserve">Network Slicing requirements and network signalling have been already established by SA2 and RAN3.  Technical realization on UE assistance information requires RAN2 </w:t>
      </w:r>
      <w:r w:rsidR="00426595">
        <w:t>specifications changes</w:t>
      </w:r>
      <w:r>
        <w:t xml:space="preserve"> to complete the functionality. In this context, RAN2 #98 meeting agreed the following:</w:t>
      </w:r>
    </w:p>
    <w:p w14:paraId="5FED0E1E" w14:textId="77777777" w:rsidR="001334CD" w:rsidRDefault="001334CD" w:rsidP="001334CD">
      <w:pPr>
        <w:pStyle w:val="Doc-text2"/>
        <w:pBdr>
          <w:top w:val="single" w:sz="4" w:space="1" w:color="auto"/>
          <w:left w:val="single" w:sz="4" w:space="4" w:color="auto"/>
          <w:bottom w:val="single" w:sz="4" w:space="1" w:color="auto"/>
          <w:right w:val="single" w:sz="4" w:space="4" w:color="auto"/>
        </w:pBdr>
      </w:pPr>
      <w:r>
        <w:t>Agreements:</w:t>
      </w:r>
    </w:p>
    <w:p w14:paraId="2443745C" w14:textId="77777777" w:rsidR="001334CD" w:rsidRDefault="001334CD" w:rsidP="001334CD">
      <w:pPr>
        <w:pStyle w:val="Doc-text2"/>
        <w:pBdr>
          <w:top w:val="single" w:sz="4" w:space="1" w:color="auto"/>
          <w:left w:val="single" w:sz="4" w:space="4" w:color="auto"/>
          <w:bottom w:val="single" w:sz="4" w:space="1" w:color="auto"/>
          <w:right w:val="single" w:sz="4" w:space="4" w:color="auto"/>
        </w:pBdr>
      </w:pPr>
      <w:r>
        <w:t>1</w:t>
      </w:r>
      <w:r>
        <w:tab/>
        <w:t>RAN2 assumption is that MSG3 does not to deliver assistance information for AMF selection due to RRC size constraints as in LTE.</w:t>
      </w:r>
    </w:p>
    <w:p w14:paraId="4AD3B0A2" w14:textId="77777777" w:rsidR="001334CD" w:rsidRDefault="001334CD" w:rsidP="001334CD">
      <w:pPr>
        <w:pStyle w:val="Doc-text2"/>
        <w:pBdr>
          <w:top w:val="single" w:sz="4" w:space="1" w:color="auto"/>
          <w:left w:val="single" w:sz="4" w:space="4" w:color="auto"/>
          <w:bottom w:val="single" w:sz="4" w:space="1" w:color="auto"/>
          <w:right w:val="single" w:sz="4" w:space="4" w:color="auto"/>
        </w:pBdr>
      </w:pPr>
      <w:r>
        <w:t>2</w:t>
      </w:r>
      <w:r>
        <w:tab/>
        <w:t>RAN2 assumption is that MSG5 is the earliest message that can be used to deliver assistance information for AMF selection.</w:t>
      </w:r>
    </w:p>
    <w:p w14:paraId="362C0E12" w14:textId="77777777" w:rsidR="001334CD" w:rsidRDefault="001334CD" w:rsidP="001334CD">
      <w:pPr>
        <w:pStyle w:val="Doc-text2"/>
      </w:pPr>
    </w:p>
    <w:p w14:paraId="53248C80" w14:textId="52CFE77E" w:rsidR="001334CD" w:rsidRDefault="001334CD" w:rsidP="001334CD">
      <w:pPr>
        <w:jc w:val="both"/>
      </w:pPr>
      <w:r>
        <w:t xml:space="preserve">Besides, </w:t>
      </w:r>
      <w:r w:rsidRPr="00E038FF">
        <w:t xml:space="preserve">SA2 has </w:t>
      </w:r>
      <w:r>
        <w:t>agreed and communicated</w:t>
      </w:r>
      <w:r w:rsidRPr="00E038FF">
        <w:t xml:space="preserve"> the size </w:t>
      </w:r>
      <w:r w:rsidR="00C901C2">
        <w:t xml:space="preserve">and format </w:t>
      </w:r>
      <w:r w:rsidRPr="00E038FF">
        <w:t>of the NSSAI</w:t>
      </w:r>
      <w:r w:rsidR="00C901C2">
        <w:t xml:space="preserve"> in</w:t>
      </w:r>
      <w:r>
        <w:t xml:space="preserve"> [2]</w:t>
      </w:r>
      <w:r w:rsidRPr="00E038FF">
        <w:t xml:space="preserve">. </w:t>
      </w:r>
      <w:r>
        <w:t>This establishes requirements for detailed RRC signalling, while RAN2 did not agreed more detailed signalling</w:t>
      </w:r>
      <w:r w:rsidRPr="00506E77">
        <w:t xml:space="preserve"> </w:t>
      </w:r>
      <w:r>
        <w:t xml:space="preserve">content yet. </w:t>
      </w:r>
    </w:p>
    <w:p w14:paraId="3C2EDAAD" w14:textId="77777777" w:rsidR="001334CD" w:rsidRPr="00506E77" w:rsidRDefault="001334CD" w:rsidP="001334CD">
      <w:pPr>
        <w:jc w:val="both"/>
        <w:rPr>
          <w:lang w:val="en-US"/>
        </w:rPr>
      </w:pPr>
      <w:r w:rsidRPr="00506E77">
        <w:t xml:space="preserve">This contribution </w:t>
      </w:r>
      <w:r>
        <w:t>provides an overview of</w:t>
      </w:r>
      <w:r w:rsidRPr="00506E77">
        <w:t xml:space="preserve"> latest status </w:t>
      </w:r>
      <w:r>
        <w:t xml:space="preserve">and </w:t>
      </w:r>
      <w:r w:rsidRPr="00506E77">
        <w:t xml:space="preserve">conclusions related to the UE assistance in </w:t>
      </w:r>
      <w:r>
        <w:t xml:space="preserve">Network Slicing </w:t>
      </w:r>
      <w:r w:rsidRPr="00506E77">
        <w:t xml:space="preserve">and proposes to </w:t>
      </w:r>
      <w:r>
        <w:t>progress</w:t>
      </w:r>
      <w:r w:rsidRPr="00506E77">
        <w:t xml:space="preserve"> the RAN2 work. </w:t>
      </w:r>
    </w:p>
    <w:p w14:paraId="6C87DFF5" w14:textId="77777777" w:rsidR="001334CD" w:rsidRDefault="001334CD" w:rsidP="001334CD">
      <w:pPr>
        <w:pStyle w:val="Heading1"/>
      </w:pPr>
      <w:r w:rsidRPr="006E13D1">
        <w:t>2</w:t>
      </w:r>
      <w:r w:rsidRPr="006E13D1">
        <w:tab/>
      </w:r>
      <w:r>
        <w:t>Discussion</w:t>
      </w:r>
    </w:p>
    <w:p w14:paraId="33A7B44A" w14:textId="77777777" w:rsidR="001334CD" w:rsidRPr="00E038FF" w:rsidRDefault="001334CD" w:rsidP="001334CD">
      <w:pPr>
        <w:pStyle w:val="Heading2"/>
      </w:pPr>
      <w:r>
        <w:rPr>
          <w:lang w:val="en-US"/>
        </w:rPr>
        <w:t>2.1</w:t>
      </w:r>
      <w:r w:rsidRPr="00803AC9">
        <w:rPr>
          <w:lang w:val="en-US"/>
        </w:rPr>
        <w:tab/>
      </w:r>
      <w:r>
        <w:rPr>
          <w:lang w:val="en-US"/>
        </w:rPr>
        <w:t>Slice assistance information requirements</w:t>
      </w:r>
    </w:p>
    <w:p w14:paraId="43BC3F25" w14:textId="77777777" w:rsidR="001334CD" w:rsidRPr="00436FE6" w:rsidRDefault="001334CD" w:rsidP="001334CD">
      <w:pPr>
        <w:jc w:val="both"/>
        <w:rPr>
          <w:lang w:val="en-US" w:eastAsia="ja-JP"/>
        </w:rPr>
      </w:pPr>
      <w:r>
        <w:t>Network Slicing requires that s</w:t>
      </w:r>
      <w:r w:rsidRPr="00DE7000">
        <w:t xml:space="preserve">lice-enabled UE </w:t>
      </w:r>
      <w:r>
        <w:t>provides</w:t>
      </w:r>
      <w:r w:rsidRPr="00DE7000">
        <w:t xml:space="preserve"> its pre-configured NSSAI (Network Slice Selection Assistance Information)</w:t>
      </w:r>
      <w:r>
        <w:t xml:space="preserve"> to facilitate appropriate CN instance and slice selection</w:t>
      </w:r>
      <w:r w:rsidRPr="00436FE6">
        <w:rPr>
          <w:lang w:val="en-US"/>
        </w:rPr>
        <w:t xml:space="preserve"> </w:t>
      </w:r>
      <w:r>
        <w:rPr>
          <w:lang w:val="en-US"/>
        </w:rPr>
        <w:t>[1]. The</w:t>
      </w:r>
      <w:r w:rsidRPr="00436FE6">
        <w:rPr>
          <w:lang w:val="en-US"/>
        </w:rPr>
        <w:t xml:space="preserve"> slice identification is concerned over </w:t>
      </w:r>
      <w:r>
        <w:rPr>
          <w:lang w:val="en-US"/>
        </w:rPr>
        <w:t>the radio interface</w:t>
      </w:r>
      <w:r w:rsidRPr="00436FE6">
        <w:rPr>
          <w:lang w:val="en-US"/>
        </w:rPr>
        <w:t xml:space="preserve"> </w:t>
      </w:r>
      <w:r>
        <w:rPr>
          <w:lang w:val="en-US"/>
        </w:rPr>
        <w:t xml:space="preserve">as </w:t>
      </w:r>
      <w:r w:rsidRPr="00436FE6">
        <w:rPr>
          <w:lang w:val="en-US"/>
        </w:rPr>
        <w:t>this is used by RAN for different purposes:</w:t>
      </w:r>
    </w:p>
    <w:p w14:paraId="27CF3420" w14:textId="77777777" w:rsidR="001334CD" w:rsidRPr="00436FE6" w:rsidRDefault="001334CD" w:rsidP="001334CD">
      <w:pPr>
        <w:numPr>
          <w:ilvl w:val="0"/>
          <w:numId w:val="5"/>
        </w:numPr>
        <w:spacing w:after="0"/>
        <w:rPr>
          <w:lang w:val="en-US"/>
        </w:rPr>
      </w:pPr>
      <w:r w:rsidRPr="00436FE6">
        <w:rPr>
          <w:lang w:val="en-US"/>
        </w:rPr>
        <w:t xml:space="preserve">Select appropriate RAN part </w:t>
      </w:r>
      <w:r>
        <w:rPr>
          <w:lang w:val="en-US"/>
        </w:rPr>
        <w:t xml:space="preserve">and resources </w:t>
      </w:r>
      <w:r w:rsidRPr="00436FE6">
        <w:rPr>
          <w:lang w:val="en-US"/>
        </w:rPr>
        <w:t>of slice,</w:t>
      </w:r>
    </w:p>
    <w:p w14:paraId="530F869E" w14:textId="77777777" w:rsidR="001334CD" w:rsidRDefault="001334CD" w:rsidP="001334CD">
      <w:pPr>
        <w:numPr>
          <w:ilvl w:val="0"/>
          <w:numId w:val="5"/>
        </w:numPr>
        <w:spacing w:after="0"/>
        <w:rPr>
          <w:lang w:val="en-US"/>
        </w:rPr>
      </w:pPr>
      <w:r w:rsidRPr="00436FE6">
        <w:rPr>
          <w:lang w:val="en-US"/>
        </w:rPr>
        <w:t>Enable select</w:t>
      </w:r>
      <w:r>
        <w:rPr>
          <w:lang w:val="en-US"/>
        </w:rPr>
        <w:t>ion of the appropriate AMF node.</w:t>
      </w:r>
    </w:p>
    <w:p w14:paraId="15AC30D2" w14:textId="77777777" w:rsidR="001334CD" w:rsidRDefault="001334CD" w:rsidP="001334CD">
      <w:pPr>
        <w:spacing w:after="0"/>
        <w:rPr>
          <w:lang w:val="en-US"/>
        </w:rPr>
      </w:pPr>
    </w:p>
    <w:p w14:paraId="09D99E77" w14:textId="77777777" w:rsidR="001334CD" w:rsidRDefault="001334CD" w:rsidP="001334CD">
      <w:pPr>
        <w:jc w:val="both"/>
      </w:pPr>
      <w:r w:rsidRPr="00946D0A">
        <w:t xml:space="preserve">The </w:t>
      </w:r>
      <w:r>
        <w:t xml:space="preserve">provisioned </w:t>
      </w:r>
      <w:r w:rsidRPr="00946D0A">
        <w:t>assistance information (NSSAI) consist of multiple S-NSSAIs. SA2 agreed that a UE may at most register with 8 S-NSSAI instances simultaneously. This means that in the worst case the UE may request a NSSAI with 8 S-NSSAI instances in</w:t>
      </w:r>
      <w:r>
        <w:t xml:space="preserve"> it [2], where S-NSSAI format is comprised of the following: </w:t>
      </w:r>
    </w:p>
    <w:p w14:paraId="7CA0FB37" w14:textId="77777777" w:rsidR="001334CD" w:rsidRPr="00907B76" w:rsidRDefault="001334CD" w:rsidP="001334CD">
      <w:pPr>
        <w:ind w:left="568" w:hanging="284"/>
        <w:rPr>
          <w:lang w:val="x-none"/>
        </w:rPr>
      </w:pPr>
      <w:r w:rsidRPr="00907B76">
        <w:rPr>
          <w:lang w:val="x-none"/>
        </w:rPr>
        <w:t>-</w:t>
      </w:r>
      <w:r w:rsidRPr="00907B76">
        <w:tab/>
      </w:r>
      <w:r w:rsidRPr="00907B76">
        <w:rPr>
          <w:lang w:val="x-none"/>
        </w:rPr>
        <w:t>A Slice/Service type (SST), which refers to the expected Network Slice behavior in terms of features and services;</w:t>
      </w:r>
    </w:p>
    <w:p w14:paraId="46D271D4" w14:textId="07EC9E6F" w:rsidR="001334CD" w:rsidRDefault="001334CD" w:rsidP="001334CD">
      <w:pPr>
        <w:ind w:left="568" w:hanging="284"/>
        <w:rPr>
          <w:lang w:val="x-none"/>
        </w:rPr>
      </w:pPr>
      <w:r w:rsidRPr="00907B76">
        <w:rPr>
          <w:lang w:val="x-none"/>
        </w:rPr>
        <w:t>-</w:t>
      </w:r>
      <w:r w:rsidRPr="00907B76">
        <w:tab/>
      </w:r>
      <w:r>
        <w:t>(optional)</w:t>
      </w:r>
      <w:r>
        <w:rPr>
          <w:lang w:val="x-none"/>
        </w:rPr>
        <w:t xml:space="preserve"> a</w:t>
      </w:r>
      <w:r w:rsidRPr="00907B76">
        <w:rPr>
          <w:lang w:val="x-none"/>
        </w:rPr>
        <w:t xml:space="preserve"> Slice Differentiator (SD). which information that complements the Slice/Service type(s) to allow further differentiation for selecting an Network Slice instance from the potentially multiple Network Slice instances that all comply with the indicated Slice/Service type. This information is referred to as SD.</w:t>
      </w:r>
    </w:p>
    <w:p w14:paraId="1B8631A5" w14:textId="55ED7033" w:rsidR="00C901C2" w:rsidRDefault="00C901C2" w:rsidP="00C901C2">
      <w:pPr>
        <w:jc w:val="both"/>
        <w:rPr>
          <w:lang w:val="en-US"/>
        </w:rPr>
      </w:pPr>
      <w:r w:rsidRPr="00E56A30">
        <w:rPr>
          <w:b/>
          <w:lang w:val="en-US"/>
        </w:rPr>
        <w:t xml:space="preserve">Observation </w:t>
      </w:r>
      <w:r>
        <w:rPr>
          <w:b/>
          <w:lang w:val="en-US"/>
        </w:rPr>
        <w:t>1</w:t>
      </w:r>
      <w:r w:rsidRPr="00E56A30">
        <w:rPr>
          <w:b/>
          <w:lang w:val="en-US"/>
        </w:rPr>
        <w:t>:</w:t>
      </w:r>
      <w:r>
        <w:rPr>
          <w:lang w:val="en-US"/>
        </w:rPr>
        <w:t xml:space="preserve"> Detailed format of S-NSSAI </w:t>
      </w:r>
      <w:r w:rsidR="0048026E">
        <w:rPr>
          <w:lang w:val="en-US"/>
        </w:rPr>
        <w:t>(including requirement towards optionality of particular entries) has been communicated to RAN2 in [2]</w:t>
      </w:r>
      <w:r>
        <w:rPr>
          <w:lang w:val="en-US"/>
        </w:rPr>
        <w:t>.</w:t>
      </w:r>
    </w:p>
    <w:p w14:paraId="53EDAE51" w14:textId="77777777" w:rsidR="001334CD" w:rsidRDefault="001334CD" w:rsidP="001334CD">
      <w:pPr>
        <w:spacing w:after="0"/>
        <w:jc w:val="center"/>
        <w:rPr>
          <w:lang w:val="en-US"/>
        </w:rPr>
      </w:pPr>
    </w:p>
    <w:p w14:paraId="604544A6" w14:textId="77777777" w:rsidR="001334CD" w:rsidRPr="00FF1812" w:rsidRDefault="001334CD" w:rsidP="001334CD">
      <w:pPr>
        <w:rPr>
          <w:rFonts w:ascii="Arial" w:hAnsi="Arial"/>
          <w:sz w:val="32"/>
          <w:lang w:val="en-US"/>
        </w:rPr>
      </w:pPr>
      <w:r>
        <w:rPr>
          <w:rFonts w:ascii="Arial" w:hAnsi="Arial"/>
          <w:sz w:val="32"/>
          <w:lang w:val="en-US"/>
        </w:rPr>
        <w:t>2.2</w:t>
      </w:r>
      <w:r w:rsidRPr="00FF1812">
        <w:rPr>
          <w:rFonts w:ascii="Arial" w:hAnsi="Arial"/>
          <w:sz w:val="32"/>
          <w:lang w:val="en-US"/>
        </w:rPr>
        <w:tab/>
        <w:t xml:space="preserve">NSSAI format over the RRC </w:t>
      </w:r>
    </w:p>
    <w:p w14:paraId="5C676B5F" w14:textId="77777777" w:rsidR="001334CD" w:rsidRDefault="001334CD" w:rsidP="001334CD">
      <w:pPr>
        <w:keepNext/>
        <w:keepLines/>
        <w:spacing w:before="180"/>
        <w:outlineLvl w:val="1"/>
      </w:pPr>
      <w:r>
        <w:lastRenderedPageBreak/>
        <w:t xml:space="preserve">There has been two ways considered for providing the </w:t>
      </w:r>
      <w:r w:rsidRPr="00C901C2">
        <w:rPr>
          <w:b/>
        </w:rPr>
        <w:t>Assistance Info</w:t>
      </w:r>
      <w:r w:rsidRPr="0027090E">
        <w:t xml:space="preserve"> </w:t>
      </w:r>
      <w:r>
        <w:t>(as per Figure 1) by the UE over</w:t>
      </w:r>
      <w:r w:rsidRPr="00026BDA">
        <w:t xml:space="preserve"> </w:t>
      </w:r>
      <w:r w:rsidRPr="0027090E">
        <w:t>RRC</w:t>
      </w:r>
      <w:r>
        <w:t>:</w:t>
      </w:r>
    </w:p>
    <w:p w14:paraId="068EF7E7" w14:textId="77777777" w:rsidR="001334CD" w:rsidRDefault="001334CD" w:rsidP="001334CD">
      <w:pPr>
        <w:pStyle w:val="ListParagraph"/>
        <w:keepNext/>
        <w:keepLines/>
        <w:numPr>
          <w:ilvl w:val="0"/>
          <w:numId w:val="6"/>
        </w:numPr>
        <w:spacing w:before="180"/>
        <w:outlineLvl w:val="1"/>
      </w:pPr>
      <w:r>
        <w:t>Implicit or/and reduced form of S-NSSAI(s) requiring mapping at the UE</w:t>
      </w:r>
    </w:p>
    <w:p w14:paraId="35C90AF9" w14:textId="09FD4387" w:rsidR="001334CD" w:rsidRDefault="001334CD" w:rsidP="001334CD">
      <w:pPr>
        <w:pStyle w:val="ListParagraph"/>
        <w:keepNext/>
        <w:keepLines/>
        <w:numPr>
          <w:ilvl w:val="0"/>
          <w:numId w:val="6"/>
        </w:numPr>
        <w:spacing w:before="180"/>
        <w:outlineLvl w:val="1"/>
      </w:pPr>
      <w:r>
        <w:t>Explicit information according to the S-NSSAI(s) format received by upper layer</w:t>
      </w:r>
    </w:p>
    <w:p w14:paraId="54144B70" w14:textId="77777777" w:rsidR="00C901C2" w:rsidRDefault="00C901C2" w:rsidP="00C901C2">
      <w:pPr>
        <w:pStyle w:val="ListParagraph"/>
        <w:keepNext/>
        <w:keepLines/>
        <w:spacing w:before="180"/>
        <w:ind w:left="405"/>
        <w:outlineLvl w:val="1"/>
      </w:pPr>
    </w:p>
    <w:p w14:paraId="6BEC5EF0" w14:textId="77777777" w:rsidR="00C901C2" w:rsidRPr="00C901C2" w:rsidRDefault="00C901C2" w:rsidP="00C901C2">
      <w:pPr>
        <w:pStyle w:val="ListParagraph"/>
        <w:numPr>
          <w:ilvl w:val="0"/>
          <w:numId w:val="6"/>
        </w:numPr>
        <w:spacing w:after="0"/>
        <w:jc w:val="center"/>
        <w:rPr>
          <w:lang w:val="en-US"/>
        </w:rPr>
      </w:pPr>
      <w:r w:rsidRPr="004315E3">
        <w:rPr>
          <w:rFonts w:eastAsia="SimSun"/>
        </w:rPr>
        <w:object w:dxaOrig="11951" w:dyaOrig="8467" w14:anchorId="22C7F41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3.45pt;height:285.95pt" o:ole="">
            <v:imagedata r:id="rId7" o:title=""/>
          </v:shape>
          <o:OLEObject Type="Embed" ProgID="Visio.Drawing.11" ShapeID="_x0000_i1025" DrawAspect="Content" ObjectID="_1577191659" r:id="rId8"/>
        </w:object>
      </w:r>
    </w:p>
    <w:p w14:paraId="660300B1" w14:textId="77777777" w:rsidR="00C901C2" w:rsidRPr="00C901C2" w:rsidRDefault="00C901C2" w:rsidP="00C901C2">
      <w:pPr>
        <w:pStyle w:val="ListParagraph"/>
        <w:numPr>
          <w:ilvl w:val="0"/>
          <w:numId w:val="6"/>
        </w:numPr>
        <w:spacing w:after="0"/>
        <w:rPr>
          <w:lang w:val="en-US"/>
        </w:rPr>
      </w:pPr>
    </w:p>
    <w:p w14:paraId="1C3E6889" w14:textId="77777777" w:rsidR="00C901C2" w:rsidRPr="006074ED" w:rsidRDefault="00C901C2" w:rsidP="00C901C2">
      <w:pPr>
        <w:pStyle w:val="TF"/>
        <w:numPr>
          <w:ilvl w:val="0"/>
          <w:numId w:val="6"/>
        </w:numPr>
        <w:rPr>
          <w:rFonts w:eastAsia="MS Mincho"/>
          <w:i/>
          <w:lang w:val="en-US" w:eastAsia="ja-JP"/>
        </w:rPr>
      </w:pPr>
      <w:r>
        <w:rPr>
          <w:lang w:eastAsia="ja-JP"/>
        </w:rPr>
        <w:t xml:space="preserve">Figure </w:t>
      </w:r>
      <w:r>
        <w:rPr>
          <w:rFonts w:eastAsia="MS Mincho"/>
          <w:lang w:eastAsia="ja-JP"/>
        </w:rPr>
        <w:t>1</w:t>
      </w:r>
      <w:r>
        <w:rPr>
          <w:lang w:eastAsia="ja-JP"/>
        </w:rPr>
        <w:t xml:space="preserve">: </w:t>
      </w:r>
      <w:r>
        <w:rPr>
          <w:lang w:val="en-US" w:eastAsia="ja-JP"/>
        </w:rPr>
        <w:t>AMF</w:t>
      </w:r>
      <w:r w:rsidRPr="00BA3083">
        <w:rPr>
          <w:lang w:val="en-US" w:eastAsia="ja-JP"/>
        </w:rPr>
        <w:t xml:space="preserve"> instance selection</w:t>
      </w:r>
      <w:r>
        <w:rPr>
          <w:lang w:val="en-US" w:eastAsia="ja-JP"/>
        </w:rPr>
        <w:t xml:space="preserve"> (as per TS38.300)</w:t>
      </w:r>
    </w:p>
    <w:p w14:paraId="07F6FD41" w14:textId="77777777" w:rsidR="001334CD" w:rsidRPr="006A74AD" w:rsidRDefault="001334CD" w:rsidP="001334CD">
      <w:pPr>
        <w:jc w:val="both"/>
      </w:pPr>
      <w:r>
        <w:t xml:space="preserve">The implicit format has been considered in RAN3 due to RRC messages size constrains. Given the RAN2 agreements [3], the assumed RRC message for slicing assistance information delivery, i.e. RRC Connection Setup Complete (MSG5) has not itself be considered as size critical. In addition, addressing potential impact to RRC messages size, SA2 </w:t>
      </w:r>
      <w:r w:rsidRPr="006A74AD">
        <w:t>agreed that</w:t>
      </w:r>
      <w:r>
        <w:t xml:space="preserve"> [2]</w:t>
      </w:r>
      <w:r w:rsidRPr="006A74AD">
        <w:t>:</w:t>
      </w:r>
      <w:r w:rsidRPr="006A74AD">
        <w:tab/>
      </w:r>
    </w:p>
    <w:p w14:paraId="295E6DDF" w14:textId="77777777" w:rsidR="001334CD" w:rsidRDefault="001334CD" w:rsidP="001334CD">
      <w:pPr>
        <w:pStyle w:val="ListParagraph"/>
        <w:numPr>
          <w:ilvl w:val="0"/>
          <w:numId w:val="5"/>
        </w:numPr>
        <w:ind w:left="568" w:hanging="284"/>
        <w:rPr>
          <w:lang w:val="x-none"/>
        </w:rPr>
      </w:pPr>
      <w:r w:rsidRPr="006A74AD">
        <w:rPr>
          <w:lang w:val="x-none"/>
        </w:rPr>
        <w:t>only the SST field is mandatory, and the SD field may be omitted when it is not needed</w:t>
      </w:r>
    </w:p>
    <w:p w14:paraId="26A9D3E3" w14:textId="77777777" w:rsidR="001334CD" w:rsidRDefault="001334CD" w:rsidP="001334CD">
      <w:pPr>
        <w:pStyle w:val="ListParagraph"/>
        <w:numPr>
          <w:ilvl w:val="0"/>
          <w:numId w:val="5"/>
        </w:numPr>
        <w:ind w:left="568" w:hanging="284"/>
        <w:rPr>
          <w:lang w:val="x-none"/>
        </w:rPr>
      </w:pPr>
      <w:r w:rsidRPr="006A74AD">
        <w:rPr>
          <w:lang w:val="x-none"/>
        </w:rPr>
        <w:t>the SST should consists of 8 bits (with range is 0-255)</w:t>
      </w:r>
    </w:p>
    <w:p w14:paraId="5C327711" w14:textId="77777777" w:rsidR="001334CD" w:rsidRPr="006A74AD" w:rsidRDefault="001334CD" w:rsidP="001334CD">
      <w:pPr>
        <w:pStyle w:val="ListParagraph"/>
        <w:numPr>
          <w:ilvl w:val="0"/>
          <w:numId w:val="5"/>
        </w:numPr>
        <w:ind w:left="568" w:hanging="284"/>
        <w:rPr>
          <w:lang w:val="x-none"/>
        </w:rPr>
      </w:pPr>
      <w:r w:rsidRPr="006A74AD">
        <w:rPr>
          <w:lang w:val="x-none"/>
        </w:rPr>
        <w:t>the SD should consist of 24 bits.</w:t>
      </w:r>
    </w:p>
    <w:p w14:paraId="170EAB95" w14:textId="77777777" w:rsidR="001334CD" w:rsidRDefault="001334CD" w:rsidP="001334CD">
      <w:pPr>
        <w:jc w:val="both"/>
        <w:rPr>
          <w:lang w:val="en-US"/>
        </w:rPr>
      </w:pPr>
      <w:r>
        <w:rPr>
          <w:lang w:val="en-US"/>
        </w:rPr>
        <w:t>The most frequent</w:t>
      </w:r>
      <w:r w:rsidRPr="00436FE6">
        <w:rPr>
          <w:lang w:val="en-US"/>
        </w:rPr>
        <w:t xml:space="preserve"> slices </w:t>
      </w:r>
      <w:r>
        <w:rPr>
          <w:lang w:val="en-US"/>
        </w:rPr>
        <w:t xml:space="preserve">types </w:t>
      </w:r>
      <w:r w:rsidRPr="00436FE6">
        <w:rPr>
          <w:lang w:val="en-US"/>
        </w:rPr>
        <w:t xml:space="preserve">will be standardized </w:t>
      </w:r>
      <w:r>
        <w:rPr>
          <w:lang w:val="en-US"/>
        </w:rPr>
        <w:t>ones</w:t>
      </w:r>
      <w:r w:rsidRPr="00436FE6">
        <w:rPr>
          <w:lang w:val="en-US"/>
        </w:rPr>
        <w:t xml:space="preserve"> that are just using the SST field of the S-NSSAI only</w:t>
      </w:r>
      <w:r>
        <w:rPr>
          <w:lang w:val="en-US"/>
        </w:rPr>
        <w:t>. Hence, focu</w:t>
      </w:r>
      <w:r w:rsidRPr="008D7B9B">
        <w:rPr>
          <w:lang w:val="en-US"/>
        </w:rPr>
        <w:t xml:space="preserve">sing </w:t>
      </w:r>
      <w:r>
        <w:rPr>
          <w:lang w:val="en-US"/>
        </w:rPr>
        <w:t xml:space="preserve">on the use cases where the full NSSAI </w:t>
      </w:r>
      <w:r w:rsidRPr="008D7B9B">
        <w:rPr>
          <w:lang w:val="en-US"/>
        </w:rPr>
        <w:t xml:space="preserve">is to be sent (as </w:t>
      </w:r>
      <w:r>
        <w:rPr>
          <w:lang w:val="en-US"/>
        </w:rPr>
        <w:t xml:space="preserve">RRC does not distinguish the use cases) </w:t>
      </w:r>
      <w:r w:rsidRPr="008D7B9B">
        <w:rPr>
          <w:lang w:val="en-US"/>
        </w:rPr>
        <w:t xml:space="preserve">it </w:t>
      </w:r>
      <w:r>
        <w:rPr>
          <w:lang w:val="en-US"/>
        </w:rPr>
        <w:t>would imply the</w:t>
      </w:r>
      <w:r w:rsidRPr="004C3009">
        <w:rPr>
          <w:lang w:val="en-US"/>
        </w:rPr>
        <w:t xml:space="preserve"> worst case of 64 bits if we allow a S-NSSAI to be sent as just 8 bits when the S-NSSAI misses the SD field</w:t>
      </w:r>
      <w:r>
        <w:rPr>
          <w:lang w:val="en-US"/>
        </w:rPr>
        <w:t xml:space="preserve">. </w:t>
      </w:r>
    </w:p>
    <w:p w14:paraId="28D935E4" w14:textId="4CB0BD9C" w:rsidR="001334CD" w:rsidRDefault="001334CD" w:rsidP="001334CD">
      <w:pPr>
        <w:jc w:val="both"/>
        <w:rPr>
          <w:lang w:val="en-US"/>
        </w:rPr>
      </w:pPr>
      <w:r w:rsidRPr="00E56A30">
        <w:rPr>
          <w:b/>
          <w:lang w:val="en-US"/>
        </w:rPr>
        <w:t xml:space="preserve">Observation </w:t>
      </w:r>
      <w:r w:rsidR="0048026E">
        <w:rPr>
          <w:b/>
          <w:lang w:val="en-US"/>
        </w:rPr>
        <w:t>2</w:t>
      </w:r>
      <w:r w:rsidRPr="00E56A30">
        <w:rPr>
          <w:b/>
          <w:lang w:val="en-US"/>
        </w:rPr>
        <w:t>:</w:t>
      </w:r>
      <w:r>
        <w:rPr>
          <w:lang w:val="en-US"/>
        </w:rPr>
        <w:t xml:space="preserve"> Neither standard requirements nor practical deployment scenarios indicate o</w:t>
      </w:r>
      <w:r w:rsidRPr="00436FE6">
        <w:rPr>
          <w:lang w:val="en-US"/>
        </w:rPr>
        <w:t xml:space="preserve">ptimization of </w:t>
      </w:r>
      <w:r>
        <w:rPr>
          <w:lang w:val="en-US"/>
        </w:rPr>
        <w:t xml:space="preserve">S-NSSAI </w:t>
      </w:r>
      <w:r w:rsidRPr="00436FE6">
        <w:rPr>
          <w:lang w:val="en-US"/>
        </w:rPr>
        <w:t>size</w:t>
      </w:r>
      <w:r>
        <w:rPr>
          <w:lang w:val="en-US"/>
        </w:rPr>
        <w:t xml:space="preserve"> is needed.</w:t>
      </w:r>
    </w:p>
    <w:p w14:paraId="2FF53F99" w14:textId="77777777" w:rsidR="001334CD" w:rsidRPr="00FF1812" w:rsidRDefault="001334CD" w:rsidP="001334CD">
      <w:pPr>
        <w:rPr>
          <w:rFonts w:ascii="Arial" w:hAnsi="Arial"/>
          <w:sz w:val="32"/>
          <w:lang w:val="en-US"/>
        </w:rPr>
      </w:pPr>
      <w:r>
        <w:rPr>
          <w:rFonts w:ascii="Arial" w:hAnsi="Arial"/>
          <w:sz w:val="32"/>
          <w:lang w:val="en-US"/>
        </w:rPr>
        <w:t>2.3</w:t>
      </w:r>
      <w:r w:rsidRPr="00FF1812">
        <w:rPr>
          <w:rFonts w:ascii="Arial" w:hAnsi="Arial"/>
          <w:sz w:val="32"/>
          <w:lang w:val="en-US"/>
        </w:rPr>
        <w:tab/>
      </w:r>
      <w:r>
        <w:rPr>
          <w:rFonts w:ascii="Arial" w:hAnsi="Arial"/>
          <w:sz w:val="32"/>
          <w:lang w:val="en-US"/>
        </w:rPr>
        <w:t>Slice privacy considerations</w:t>
      </w:r>
    </w:p>
    <w:p w14:paraId="6E95AD44" w14:textId="77777777" w:rsidR="001334CD" w:rsidRDefault="001334CD" w:rsidP="001334CD">
      <w:pPr>
        <w:jc w:val="both"/>
        <w:rPr>
          <w:lang w:eastAsia="zh-CN"/>
        </w:rPr>
      </w:pPr>
      <w:r w:rsidRPr="004B48E4">
        <w:rPr>
          <w:lang w:val="en-US"/>
        </w:rPr>
        <w:t xml:space="preserve">Slice privacy has been </w:t>
      </w:r>
      <w:r>
        <w:rPr>
          <w:lang w:val="en-US"/>
        </w:rPr>
        <w:t xml:space="preserve">addressed </w:t>
      </w:r>
      <w:r w:rsidRPr="004B48E4">
        <w:rPr>
          <w:lang w:val="en-US"/>
        </w:rPr>
        <w:t>at SA2</w:t>
      </w:r>
      <w:r w:rsidRPr="00BE7CD9">
        <w:rPr>
          <w:lang w:val="en-US"/>
        </w:rPr>
        <w:t xml:space="preserve"> and</w:t>
      </w:r>
      <w:r w:rsidRPr="004B48E4">
        <w:rPr>
          <w:lang w:val="en-US"/>
        </w:rPr>
        <w:t xml:space="preserve"> SA3</w:t>
      </w:r>
      <w:r>
        <w:rPr>
          <w:lang w:val="en-US"/>
        </w:rPr>
        <w:t xml:space="preserve">. </w:t>
      </w:r>
      <w:r>
        <w:rPr>
          <w:lang w:eastAsia="zh-CN"/>
        </w:rPr>
        <w:t xml:space="preserve">If sending the NSSAI to the RAN in RRC signalling was disabled, that would prevent complete isolation End to End of network slices as not including the NSSAI in the RRC layer would not allow the RAN to route directly the NAS signalling of the UE to the right AMF group for the UE in an isolated slice. Thus, </w:t>
      </w:r>
      <w:r>
        <w:rPr>
          <w:lang w:val="en-US"/>
        </w:rPr>
        <w:t>a</w:t>
      </w:r>
      <w:r w:rsidRPr="00FD3D17">
        <w:rPr>
          <w:lang w:val="en-US"/>
        </w:rPr>
        <w:t xml:space="preserve"> need of excluding the NSSAI from RRC layer based on privacy </w:t>
      </w:r>
      <w:r>
        <w:rPr>
          <w:lang w:val="en-US"/>
        </w:rPr>
        <w:t>concerns has not been confirmed.</w:t>
      </w:r>
    </w:p>
    <w:p w14:paraId="7F24FDFD" w14:textId="77777777" w:rsidR="001334CD" w:rsidRPr="004B48E4" w:rsidRDefault="001334CD" w:rsidP="001334CD">
      <w:pPr>
        <w:spacing w:after="120"/>
        <w:jc w:val="both"/>
      </w:pPr>
      <w:r w:rsidRPr="00FD3D17">
        <w:rPr>
          <w:lang w:val="en-US"/>
        </w:rPr>
        <w:t xml:space="preserve">SA2 </w:t>
      </w:r>
      <w:r>
        <w:rPr>
          <w:lang w:val="en-US"/>
        </w:rPr>
        <w:t>acknowledged the requirements to pass S-NSSAI over RRC in [6]</w:t>
      </w:r>
      <w:r w:rsidRPr="004B48E4">
        <w:rPr>
          <w:lang w:val="en-US"/>
        </w:rPr>
        <w:t xml:space="preserve"> </w:t>
      </w:r>
      <w:r>
        <w:rPr>
          <w:lang w:val="en-US"/>
        </w:rPr>
        <w:t>unless “</w:t>
      </w:r>
      <w:r w:rsidRPr="004B48E4">
        <w:rPr>
          <w:i/>
          <w:lang w:val="en-US"/>
        </w:rPr>
        <w:t>SA WG3 state they explicitly require omission of NSSAI from RRC layer for privacy reasons</w:t>
      </w:r>
      <w:r w:rsidRPr="004B48E4">
        <w:rPr>
          <w:lang w:val="en-US"/>
        </w:rPr>
        <w:t>”</w:t>
      </w:r>
      <w:r>
        <w:rPr>
          <w:lang w:val="en-US"/>
        </w:rPr>
        <w:t xml:space="preserve">. </w:t>
      </w:r>
    </w:p>
    <w:p w14:paraId="4930CF84" w14:textId="77777777" w:rsidR="001334CD" w:rsidRDefault="001334CD" w:rsidP="001334CD">
      <w:pPr>
        <w:spacing w:after="120"/>
        <w:jc w:val="both"/>
        <w:rPr>
          <w:lang w:val="en-US"/>
        </w:rPr>
      </w:pPr>
      <w:r>
        <w:rPr>
          <w:lang w:val="en-US"/>
        </w:rPr>
        <w:t>The latest SA3 feedback did not require omission of NSSAI in RRC due to privacy reasons [7].</w:t>
      </w:r>
    </w:p>
    <w:p w14:paraId="7095D77D" w14:textId="77777777" w:rsidR="001334CD" w:rsidRDefault="001334CD" w:rsidP="001334CD">
      <w:pPr>
        <w:rPr>
          <w:lang w:val="en-US"/>
        </w:rPr>
      </w:pPr>
      <w:r>
        <w:rPr>
          <w:lang w:val="en-US"/>
        </w:rPr>
        <w:t>Use of S-NSSAI list across all the other interfaces is aligned, hence we believe, an optimization of S-NSSAI c</w:t>
      </w:r>
      <w:r w:rsidRPr="00436FE6">
        <w:rPr>
          <w:lang w:val="en-US"/>
        </w:rPr>
        <w:t xml:space="preserve">ould actually increase the </w:t>
      </w:r>
      <w:r>
        <w:rPr>
          <w:lang w:val="en-US"/>
        </w:rPr>
        <w:t>complexity.</w:t>
      </w:r>
      <w:r w:rsidRPr="00436FE6">
        <w:rPr>
          <w:lang w:val="en-US"/>
        </w:rPr>
        <w:t xml:space="preserve"> </w:t>
      </w:r>
      <w:r>
        <w:rPr>
          <w:lang w:val="en-US"/>
        </w:rPr>
        <w:t>The u</w:t>
      </w:r>
      <w:r w:rsidRPr="00436FE6">
        <w:rPr>
          <w:lang w:val="en-US"/>
        </w:rPr>
        <w:t xml:space="preserve">se of a </w:t>
      </w:r>
      <w:r>
        <w:rPr>
          <w:lang w:val="en-US"/>
        </w:rPr>
        <w:t>new short indicator in other</w:t>
      </w:r>
      <w:r w:rsidRPr="00436FE6">
        <w:rPr>
          <w:lang w:val="en-US"/>
        </w:rPr>
        <w:t xml:space="preserve"> format representing the combination </w:t>
      </w:r>
      <w:r>
        <w:rPr>
          <w:lang w:val="en-US"/>
        </w:rPr>
        <w:t>of S-NSSAI supported by the UE would require additional standardization and implementation efforts in terms of algorithms determining the actual format.</w:t>
      </w:r>
    </w:p>
    <w:p w14:paraId="3F78BCC3" w14:textId="77777777" w:rsidR="001334CD" w:rsidRPr="006D10E1" w:rsidRDefault="001334CD" w:rsidP="001334CD">
      <w:pPr>
        <w:rPr>
          <w:lang w:val="en-US"/>
        </w:rPr>
      </w:pPr>
      <w:r>
        <w:rPr>
          <w:lang w:val="en-US"/>
        </w:rPr>
        <w:t xml:space="preserve">Therefore, we propose to follow SA2 requirements explicitly:  </w:t>
      </w:r>
    </w:p>
    <w:p w14:paraId="15EE637A" w14:textId="77777777" w:rsidR="001334CD" w:rsidRDefault="001334CD" w:rsidP="001334CD">
      <w:pPr>
        <w:jc w:val="both"/>
      </w:pPr>
      <w:r w:rsidRPr="00AC1AB5">
        <w:rPr>
          <w:b/>
        </w:rPr>
        <w:t>Proposal 1:</w:t>
      </w:r>
      <w:r>
        <w:t xml:space="preserve"> T</w:t>
      </w:r>
      <w:r w:rsidRPr="00EF466E">
        <w:t xml:space="preserve">he UE </w:t>
      </w:r>
      <w:r>
        <w:t>conveys slice assistance information over RRC in the explicitly indicated format by the upper layer.</w:t>
      </w:r>
    </w:p>
    <w:p w14:paraId="756B029A" w14:textId="77777777" w:rsidR="001334CD" w:rsidRDefault="001334CD" w:rsidP="001334CD">
      <w:r w:rsidRPr="00D00801">
        <w:rPr>
          <w:b/>
        </w:rPr>
        <w:t>Proposal 2:</w:t>
      </w:r>
      <w:r>
        <w:t xml:space="preserve"> The slice assistance information consists of one or a list of S-NSSAIs, where an S-NSSAI is a combination of:</w:t>
      </w:r>
    </w:p>
    <w:p w14:paraId="254FD27F" w14:textId="77777777" w:rsidR="001334CD" w:rsidRDefault="001334CD" w:rsidP="001334CD">
      <w:pPr>
        <w:pStyle w:val="ListParagraph"/>
        <w:numPr>
          <w:ilvl w:val="0"/>
          <w:numId w:val="5"/>
        </w:numPr>
        <w:ind w:left="568" w:hanging="284"/>
        <w:rPr>
          <w:lang w:val="x-none"/>
        </w:rPr>
      </w:pPr>
      <w:r>
        <w:t>mandatory</w:t>
      </w:r>
      <w:r w:rsidRPr="00D00801">
        <w:rPr>
          <w:lang w:val="x-none"/>
        </w:rPr>
        <w:t xml:space="preserve"> SST (Slice/Service Type) field, which identifies the slice type</w:t>
      </w:r>
      <w:r>
        <w:rPr>
          <w:lang w:val="en-US"/>
        </w:rPr>
        <w:t xml:space="preserve"> and </w:t>
      </w:r>
      <w:r w:rsidRPr="006A74AD">
        <w:rPr>
          <w:lang w:val="x-none"/>
        </w:rPr>
        <w:t>consists of 8 bits (with range is 0-255)</w:t>
      </w:r>
    </w:p>
    <w:p w14:paraId="024B120E" w14:textId="77777777" w:rsidR="001334CD" w:rsidRPr="00D00801" w:rsidRDefault="001334CD" w:rsidP="001334CD">
      <w:pPr>
        <w:pStyle w:val="ListParagraph"/>
        <w:numPr>
          <w:ilvl w:val="0"/>
          <w:numId w:val="5"/>
        </w:numPr>
        <w:ind w:left="568" w:hanging="284"/>
        <w:rPr>
          <w:lang w:val="x-none"/>
        </w:rPr>
      </w:pPr>
      <w:r>
        <w:rPr>
          <w:lang w:val="en-US"/>
        </w:rPr>
        <w:t xml:space="preserve">optional </w:t>
      </w:r>
      <w:r w:rsidRPr="00D00801">
        <w:rPr>
          <w:lang w:val="x-none"/>
        </w:rPr>
        <w:t>SD (</w:t>
      </w:r>
      <w:r>
        <w:rPr>
          <w:lang w:val="en-US"/>
        </w:rPr>
        <w:t>S</w:t>
      </w:r>
      <w:r w:rsidRPr="00D00801">
        <w:rPr>
          <w:lang w:val="x-none"/>
        </w:rPr>
        <w:t>lice Differentiator) field, which differentiates among Slices with same SST fie</w:t>
      </w:r>
      <w:r>
        <w:rPr>
          <w:lang w:val="x-none"/>
        </w:rPr>
        <w:t xml:space="preserve">ld and </w:t>
      </w:r>
      <w:r w:rsidRPr="006A74AD">
        <w:rPr>
          <w:lang w:val="x-none"/>
        </w:rPr>
        <w:t>consist of 24 bits.</w:t>
      </w:r>
    </w:p>
    <w:p w14:paraId="1500543E" w14:textId="77777777" w:rsidR="001334CD" w:rsidRDefault="001334CD" w:rsidP="001334CD">
      <w:pPr>
        <w:spacing w:after="0"/>
      </w:pPr>
      <w:r w:rsidRPr="00D00801">
        <w:rPr>
          <w:b/>
        </w:rPr>
        <w:t>Proposal 3:</w:t>
      </w:r>
      <w:r>
        <w:t xml:space="preserve"> T</w:t>
      </w:r>
      <w:r w:rsidRPr="00EF466E">
        <w:t xml:space="preserve">he UE </w:t>
      </w:r>
      <w:r>
        <w:t>conveys up to 8 S-NSSAIs over the RRC.</w:t>
      </w:r>
    </w:p>
    <w:p w14:paraId="48AC87FF" w14:textId="77777777" w:rsidR="001334CD" w:rsidRDefault="001334CD" w:rsidP="001334CD">
      <w:pPr>
        <w:spacing w:after="0"/>
      </w:pPr>
    </w:p>
    <w:p w14:paraId="1DEA1855" w14:textId="77777777" w:rsidR="001334CD" w:rsidRDefault="001334CD" w:rsidP="001334CD">
      <w:pPr>
        <w:rPr>
          <w:rFonts w:ascii="Arial" w:hAnsi="Arial"/>
          <w:sz w:val="32"/>
          <w:lang w:val="en-US"/>
        </w:rPr>
      </w:pPr>
    </w:p>
    <w:p w14:paraId="38B42E6D" w14:textId="77777777" w:rsidR="001334CD" w:rsidRPr="00FF1812" w:rsidRDefault="001334CD" w:rsidP="001334CD">
      <w:pPr>
        <w:rPr>
          <w:rFonts w:ascii="Arial" w:hAnsi="Arial"/>
          <w:sz w:val="32"/>
          <w:lang w:val="en-US"/>
        </w:rPr>
      </w:pPr>
      <w:r>
        <w:rPr>
          <w:rFonts w:ascii="Arial" w:hAnsi="Arial"/>
          <w:sz w:val="32"/>
          <w:lang w:val="en-US"/>
        </w:rPr>
        <w:t>2.3</w:t>
      </w:r>
      <w:r w:rsidRPr="00FF1812">
        <w:rPr>
          <w:rFonts w:ascii="Arial" w:hAnsi="Arial"/>
          <w:sz w:val="32"/>
          <w:lang w:val="en-US"/>
        </w:rPr>
        <w:tab/>
        <w:t xml:space="preserve">RRC </w:t>
      </w:r>
      <w:r>
        <w:rPr>
          <w:rFonts w:ascii="Arial" w:hAnsi="Arial"/>
          <w:sz w:val="32"/>
          <w:lang w:val="en-US"/>
        </w:rPr>
        <w:t>message for slice assistance information delivery</w:t>
      </w:r>
    </w:p>
    <w:p w14:paraId="7365D241" w14:textId="77777777" w:rsidR="001334CD" w:rsidRDefault="001334CD" w:rsidP="001334CD">
      <w:pPr>
        <w:spacing w:after="0"/>
        <w:jc w:val="both"/>
      </w:pPr>
      <w:r>
        <w:t xml:space="preserve">RAN3 agreed that </w:t>
      </w:r>
      <w:r w:rsidRPr="00680C03">
        <w:t>RAN uses the assistance information provided by the UE at</w:t>
      </w:r>
      <w:r>
        <w:t>:</w:t>
      </w:r>
    </w:p>
    <w:p w14:paraId="243FEC78" w14:textId="77777777" w:rsidR="001334CD" w:rsidRDefault="001334CD" w:rsidP="001334CD">
      <w:pPr>
        <w:pStyle w:val="ListParagraph"/>
        <w:numPr>
          <w:ilvl w:val="0"/>
          <w:numId w:val="5"/>
        </w:numPr>
        <w:spacing w:after="0"/>
        <w:jc w:val="both"/>
      </w:pPr>
      <w:r w:rsidRPr="00680C03">
        <w:t xml:space="preserve"> </w:t>
      </w:r>
      <w:r w:rsidRPr="00C51B9E">
        <w:rPr>
          <w:u w:val="single"/>
        </w:rPr>
        <w:t>RRC connection establishment</w:t>
      </w:r>
      <w:r w:rsidRPr="00680C03">
        <w:t xml:space="preserve"> to select the appropriate AMF instance</w:t>
      </w:r>
      <w:r>
        <w:t xml:space="preserve"> [4]. </w:t>
      </w:r>
    </w:p>
    <w:p w14:paraId="435F7DF4" w14:textId="77777777" w:rsidR="001334CD" w:rsidRDefault="001334CD" w:rsidP="001334CD">
      <w:pPr>
        <w:spacing w:after="0"/>
        <w:jc w:val="both"/>
      </w:pPr>
      <w:r>
        <w:t xml:space="preserve">RAN2 assumption that </w:t>
      </w:r>
    </w:p>
    <w:p w14:paraId="416FC29F" w14:textId="77777777" w:rsidR="001334CD" w:rsidRDefault="001334CD" w:rsidP="001334CD">
      <w:pPr>
        <w:pStyle w:val="ListParagraph"/>
        <w:numPr>
          <w:ilvl w:val="0"/>
          <w:numId w:val="5"/>
        </w:numPr>
        <w:spacing w:after="0"/>
        <w:jc w:val="both"/>
      </w:pPr>
      <w:r w:rsidRPr="00C51B9E">
        <w:rPr>
          <w:u w:val="single"/>
        </w:rPr>
        <w:t>MSG5 is the earliest message</w:t>
      </w:r>
      <w:r>
        <w:t xml:space="preserve"> that can be used to deliver assistance information for AMF selection is corresponding.  </w:t>
      </w:r>
    </w:p>
    <w:p w14:paraId="778A2473" w14:textId="77777777" w:rsidR="001334CD" w:rsidRDefault="001334CD" w:rsidP="001334CD">
      <w:pPr>
        <w:spacing w:after="0"/>
        <w:jc w:val="both"/>
      </w:pPr>
    </w:p>
    <w:p w14:paraId="09A5560D" w14:textId="77777777" w:rsidR="001334CD" w:rsidRDefault="001334CD" w:rsidP="001334CD">
      <w:pPr>
        <w:spacing w:after="0"/>
        <w:jc w:val="both"/>
      </w:pPr>
      <w:r>
        <w:t>Therefore, we believe for the sake of concept consistency MSG5 is apparent selection for the slice assistance information delivery.</w:t>
      </w:r>
    </w:p>
    <w:p w14:paraId="26E2F762" w14:textId="77777777" w:rsidR="001334CD" w:rsidRDefault="001334CD" w:rsidP="001334CD">
      <w:pPr>
        <w:spacing w:after="0"/>
        <w:jc w:val="both"/>
      </w:pPr>
    </w:p>
    <w:p w14:paraId="6C392917" w14:textId="77777777" w:rsidR="001334CD" w:rsidRDefault="001334CD" w:rsidP="001334CD">
      <w:pPr>
        <w:spacing w:after="0"/>
        <w:jc w:val="both"/>
      </w:pPr>
      <w:r w:rsidRPr="00C51B9E">
        <w:rPr>
          <w:b/>
        </w:rPr>
        <w:t>Proposal 4:</w:t>
      </w:r>
      <w:r>
        <w:t xml:space="preserve"> RRC Connection Setup Complete conveys the slice assistance information once provided by the upper layer.</w:t>
      </w:r>
    </w:p>
    <w:p w14:paraId="67EA43ED" w14:textId="77777777" w:rsidR="001334CD" w:rsidRDefault="001334CD" w:rsidP="001334CD">
      <w:pPr>
        <w:spacing w:after="0"/>
      </w:pPr>
    </w:p>
    <w:p w14:paraId="213CBC95" w14:textId="77777777" w:rsidR="001334CD" w:rsidRPr="006E13D1" w:rsidRDefault="001334CD" w:rsidP="001334CD">
      <w:pPr>
        <w:pStyle w:val="Heading1"/>
      </w:pPr>
      <w:r>
        <w:t>3</w:t>
      </w:r>
      <w:r w:rsidRPr="006E13D1">
        <w:tab/>
      </w:r>
      <w:r>
        <w:t>Conclusion</w:t>
      </w:r>
    </w:p>
    <w:p w14:paraId="321B5FAB" w14:textId="77777777" w:rsidR="001334CD" w:rsidRDefault="001334CD" w:rsidP="001334CD">
      <w:pPr>
        <w:rPr>
          <w:lang w:val="en-US"/>
        </w:rPr>
      </w:pPr>
      <w:r w:rsidRPr="00974F49">
        <w:rPr>
          <w:lang w:val="en-US"/>
        </w:rPr>
        <w:t xml:space="preserve">We conclude the contribution with the following </w:t>
      </w:r>
      <w:r>
        <w:rPr>
          <w:lang w:val="en-US"/>
        </w:rPr>
        <w:t>observations and proposals to be agreed:</w:t>
      </w:r>
    </w:p>
    <w:p w14:paraId="3366F831" w14:textId="77777777" w:rsidR="0048026E" w:rsidRDefault="0048026E" w:rsidP="0048026E">
      <w:pPr>
        <w:jc w:val="both"/>
        <w:rPr>
          <w:lang w:val="en-US"/>
        </w:rPr>
      </w:pPr>
      <w:r w:rsidRPr="00E56A30">
        <w:rPr>
          <w:b/>
          <w:lang w:val="en-US"/>
        </w:rPr>
        <w:t xml:space="preserve">Observation </w:t>
      </w:r>
      <w:r>
        <w:rPr>
          <w:b/>
          <w:lang w:val="en-US"/>
        </w:rPr>
        <w:t>1</w:t>
      </w:r>
      <w:r w:rsidRPr="00E56A30">
        <w:rPr>
          <w:b/>
          <w:lang w:val="en-US"/>
        </w:rPr>
        <w:t>:</w:t>
      </w:r>
      <w:r>
        <w:rPr>
          <w:lang w:val="en-US"/>
        </w:rPr>
        <w:t xml:space="preserve"> Detailed format of S-NSSAI (including requirement towards optionality of particular entries) has been communicated to RAN2 in [2].</w:t>
      </w:r>
    </w:p>
    <w:p w14:paraId="69C66645" w14:textId="702D7D1F" w:rsidR="001334CD" w:rsidRDefault="001334CD" w:rsidP="001334CD">
      <w:pPr>
        <w:jc w:val="both"/>
        <w:rPr>
          <w:lang w:val="en-US"/>
        </w:rPr>
      </w:pPr>
      <w:r w:rsidRPr="00E56A30">
        <w:rPr>
          <w:b/>
          <w:lang w:val="en-US"/>
        </w:rPr>
        <w:t xml:space="preserve">Observation </w:t>
      </w:r>
      <w:r w:rsidR="0048026E">
        <w:rPr>
          <w:b/>
          <w:lang w:val="en-US"/>
        </w:rPr>
        <w:t>2</w:t>
      </w:r>
      <w:r w:rsidRPr="00E56A30">
        <w:rPr>
          <w:b/>
          <w:lang w:val="en-US"/>
        </w:rPr>
        <w:t>:</w:t>
      </w:r>
      <w:r>
        <w:rPr>
          <w:lang w:val="en-US"/>
        </w:rPr>
        <w:t xml:space="preserve"> Neither standard requirements nor practical deployment scenarios indicate o</w:t>
      </w:r>
      <w:r w:rsidRPr="00436FE6">
        <w:rPr>
          <w:lang w:val="en-US"/>
        </w:rPr>
        <w:t xml:space="preserve">ptimization of </w:t>
      </w:r>
      <w:r>
        <w:rPr>
          <w:lang w:val="en-US"/>
        </w:rPr>
        <w:t xml:space="preserve">S-NSSAI </w:t>
      </w:r>
      <w:r w:rsidRPr="00436FE6">
        <w:rPr>
          <w:lang w:val="en-US"/>
        </w:rPr>
        <w:t>size</w:t>
      </w:r>
      <w:r>
        <w:rPr>
          <w:lang w:val="en-US"/>
        </w:rPr>
        <w:t xml:space="preserve"> is needed.</w:t>
      </w:r>
    </w:p>
    <w:p w14:paraId="08B84371" w14:textId="77777777" w:rsidR="001334CD" w:rsidRDefault="001334CD" w:rsidP="001334CD">
      <w:pPr>
        <w:jc w:val="both"/>
      </w:pPr>
      <w:r w:rsidRPr="00AC1AB5">
        <w:rPr>
          <w:b/>
        </w:rPr>
        <w:t>Proposal 1:</w:t>
      </w:r>
      <w:r>
        <w:t xml:space="preserve"> T</w:t>
      </w:r>
      <w:r w:rsidRPr="00EF466E">
        <w:t xml:space="preserve">he UE </w:t>
      </w:r>
      <w:r>
        <w:t>conveys slice assistance information over RRC in the explicitly indicated format by the upper layer.</w:t>
      </w:r>
    </w:p>
    <w:p w14:paraId="1FFFFB54" w14:textId="77777777" w:rsidR="001334CD" w:rsidRDefault="001334CD" w:rsidP="001334CD">
      <w:r w:rsidRPr="00D00801">
        <w:rPr>
          <w:b/>
        </w:rPr>
        <w:t>Proposal 2:</w:t>
      </w:r>
      <w:r>
        <w:t xml:space="preserve"> The slice assistance information consists of one or a list of S-NSSAIs, where an S-NSSAI is a combination of:</w:t>
      </w:r>
    </w:p>
    <w:p w14:paraId="3A597E9D" w14:textId="77777777" w:rsidR="001334CD" w:rsidRDefault="001334CD" w:rsidP="001334CD">
      <w:pPr>
        <w:pStyle w:val="ListParagraph"/>
        <w:numPr>
          <w:ilvl w:val="0"/>
          <w:numId w:val="5"/>
        </w:numPr>
        <w:ind w:left="568" w:hanging="284"/>
        <w:rPr>
          <w:lang w:val="x-none"/>
        </w:rPr>
      </w:pPr>
      <w:r>
        <w:t>mandatory</w:t>
      </w:r>
      <w:r w:rsidRPr="00D00801">
        <w:rPr>
          <w:lang w:val="x-none"/>
        </w:rPr>
        <w:t xml:space="preserve"> SST (Slice/Service Type) field, which identifies the slice type</w:t>
      </w:r>
      <w:r>
        <w:rPr>
          <w:lang w:val="en-US"/>
        </w:rPr>
        <w:t xml:space="preserve"> and </w:t>
      </w:r>
      <w:r w:rsidRPr="006A74AD">
        <w:rPr>
          <w:lang w:val="x-none"/>
        </w:rPr>
        <w:t>consists of 8 bits (with range is 0-255)</w:t>
      </w:r>
    </w:p>
    <w:p w14:paraId="165B1040" w14:textId="77777777" w:rsidR="001334CD" w:rsidRPr="00D00801" w:rsidRDefault="001334CD" w:rsidP="001334CD">
      <w:pPr>
        <w:pStyle w:val="ListParagraph"/>
        <w:numPr>
          <w:ilvl w:val="0"/>
          <w:numId w:val="5"/>
        </w:numPr>
        <w:ind w:left="568" w:hanging="284"/>
        <w:rPr>
          <w:lang w:val="x-none"/>
        </w:rPr>
      </w:pPr>
      <w:r>
        <w:rPr>
          <w:lang w:val="en-US"/>
        </w:rPr>
        <w:t xml:space="preserve">optional </w:t>
      </w:r>
      <w:r w:rsidRPr="00D00801">
        <w:rPr>
          <w:lang w:val="x-none"/>
        </w:rPr>
        <w:t>SD (</w:t>
      </w:r>
      <w:r>
        <w:rPr>
          <w:lang w:val="en-US"/>
        </w:rPr>
        <w:t>S</w:t>
      </w:r>
      <w:r w:rsidRPr="00D00801">
        <w:rPr>
          <w:lang w:val="x-none"/>
        </w:rPr>
        <w:t>lice Differentiator) field, which differentiates among Slices with same SST fie</w:t>
      </w:r>
      <w:r>
        <w:rPr>
          <w:lang w:val="x-none"/>
        </w:rPr>
        <w:t xml:space="preserve">ld and </w:t>
      </w:r>
      <w:r w:rsidRPr="006A74AD">
        <w:rPr>
          <w:lang w:val="x-none"/>
        </w:rPr>
        <w:t>consist of 24 bits.</w:t>
      </w:r>
    </w:p>
    <w:p w14:paraId="3E8B181B" w14:textId="77777777" w:rsidR="001334CD" w:rsidRPr="000C6E52" w:rsidRDefault="001334CD" w:rsidP="001334CD">
      <w:pPr>
        <w:jc w:val="both"/>
        <w:rPr>
          <w:b/>
        </w:rPr>
      </w:pPr>
      <w:r w:rsidRPr="00D00801">
        <w:rPr>
          <w:b/>
        </w:rPr>
        <w:t xml:space="preserve">Proposal </w:t>
      </w:r>
      <w:r>
        <w:rPr>
          <w:b/>
        </w:rPr>
        <w:t>3</w:t>
      </w:r>
      <w:r w:rsidRPr="00D00801">
        <w:rPr>
          <w:b/>
        </w:rPr>
        <w:t>:</w:t>
      </w:r>
      <w:r w:rsidRPr="000C6E52">
        <w:rPr>
          <w:b/>
        </w:rPr>
        <w:t xml:space="preserve"> </w:t>
      </w:r>
      <w:r w:rsidRPr="000C6E52">
        <w:t>The UE conveys up to 8 S-NSSAIs over the RRC.</w:t>
      </w:r>
    </w:p>
    <w:p w14:paraId="792887C4" w14:textId="77777777" w:rsidR="001334CD" w:rsidRDefault="001334CD" w:rsidP="001334CD">
      <w:pPr>
        <w:spacing w:after="0"/>
        <w:jc w:val="both"/>
      </w:pPr>
      <w:r w:rsidRPr="00C51B9E">
        <w:rPr>
          <w:b/>
        </w:rPr>
        <w:t>Proposal 4:</w:t>
      </w:r>
      <w:r>
        <w:t xml:space="preserve"> RRC Connection Setup Complete conveys the slice assistance information once provided by the upper layer.</w:t>
      </w:r>
    </w:p>
    <w:p w14:paraId="22ED60BE" w14:textId="77777777" w:rsidR="001334CD" w:rsidRDefault="001334CD" w:rsidP="001334CD">
      <w:pPr>
        <w:spacing w:after="0"/>
        <w:jc w:val="both"/>
      </w:pPr>
    </w:p>
    <w:p w14:paraId="07A51A4A" w14:textId="01C7B07C" w:rsidR="001334CD" w:rsidRPr="000C6E52" w:rsidRDefault="001334CD" w:rsidP="001334CD">
      <w:pPr>
        <w:jc w:val="both"/>
        <w:rPr>
          <w:b/>
        </w:rPr>
      </w:pPr>
      <w:r w:rsidRPr="00D00801">
        <w:rPr>
          <w:b/>
        </w:rPr>
        <w:t xml:space="preserve">Proposal </w:t>
      </w:r>
      <w:r>
        <w:rPr>
          <w:b/>
        </w:rPr>
        <w:t>5</w:t>
      </w:r>
      <w:r w:rsidRPr="00D00801">
        <w:rPr>
          <w:b/>
        </w:rPr>
        <w:t>:</w:t>
      </w:r>
      <w:r w:rsidRPr="000C6E52">
        <w:rPr>
          <w:b/>
        </w:rPr>
        <w:t xml:space="preserve"> </w:t>
      </w:r>
      <w:r>
        <w:t xml:space="preserve">Agree </w:t>
      </w:r>
      <w:r w:rsidR="0048026E">
        <w:t>accompanying CR in [</w:t>
      </w:r>
      <w:r w:rsidR="004D31E4">
        <w:t>8</w:t>
      </w:r>
      <w:r w:rsidR="0048026E">
        <w:t>]</w:t>
      </w:r>
      <w:r>
        <w:t>.</w:t>
      </w:r>
      <w:r w:rsidRPr="000C6E52">
        <w:rPr>
          <w:b/>
        </w:rPr>
        <w:t xml:space="preserve"> </w:t>
      </w:r>
    </w:p>
    <w:p w14:paraId="0FDCFAC2" w14:textId="77777777" w:rsidR="00CD4C7B" w:rsidRPr="006E13D1" w:rsidRDefault="00CD4C7B" w:rsidP="00CD4C7B">
      <w:pPr>
        <w:pStyle w:val="Heading1"/>
      </w:pPr>
      <w:r w:rsidRPr="006E13D1">
        <w:t>References</w:t>
      </w:r>
    </w:p>
    <w:p w14:paraId="059B7CB3" w14:textId="351FE77F" w:rsidR="0048026E" w:rsidRDefault="0048026E" w:rsidP="0048026E">
      <w:pPr>
        <w:numPr>
          <w:ilvl w:val="0"/>
          <w:numId w:val="4"/>
        </w:numPr>
        <w:overflowPunct w:val="0"/>
        <w:autoSpaceDE w:val="0"/>
        <w:autoSpaceDN w:val="0"/>
        <w:adjustRightInd w:val="0"/>
        <w:textAlignment w:val="baseline"/>
      </w:pPr>
      <w:r>
        <w:t xml:space="preserve">3GPP TS 23.501, </w:t>
      </w:r>
      <w:r w:rsidRPr="00183A02">
        <w:rPr>
          <w:i/>
        </w:rPr>
        <w:t>System Architecture for the 5G System</w:t>
      </w:r>
      <w:r>
        <w:rPr>
          <w:i/>
        </w:rPr>
        <w:t xml:space="preserve"> (Release 15)</w:t>
      </w:r>
      <w:r>
        <w:t xml:space="preserve">, </w:t>
      </w:r>
      <w:r w:rsidRPr="00183A02">
        <w:rPr>
          <w:i/>
        </w:rPr>
        <w:t>v</w:t>
      </w:r>
      <w:r>
        <w:rPr>
          <w:i/>
        </w:rPr>
        <w:t>.15.0</w:t>
      </w:r>
      <w:r w:rsidRPr="00183A02">
        <w:rPr>
          <w:i/>
        </w:rPr>
        <w:t>.0</w:t>
      </w:r>
      <w:r>
        <w:t>, SA2</w:t>
      </w:r>
    </w:p>
    <w:p w14:paraId="390B8338" w14:textId="77777777" w:rsidR="0048026E" w:rsidRDefault="0048026E" w:rsidP="0048026E">
      <w:pPr>
        <w:numPr>
          <w:ilvl w:val="0"/>
          <w:numId w:val="4"/>
        </w:numPr>
        <w:overflowPunct w:val="0"/>
        <w:autoSpaceDE w:val="0"/>
        <w:autoSpaceDN w:val="0"/>
        <w:adjustRightInd w:val="0"/>
        <w:textAlignment w:val="baseline"/>
      </w:pPr>
      <w:r>
        <w:t xml:space="preserve">R2-1706318,  </w:t>
      </w:r>
      <w:r>
        <w:rPr>
          <w:i/>
        </w:rPr>
        <w:t xml:space="preserve">Response LS regarding RAN support for NW slicing, </w:t>
      </w:r>
      <w:r>
        <w:t>SA2</w:t>
      </w:r>
    </w:p>
    <w:p w14:paraId="09B5CAEC" w14:textId="77777777" w:rsidR="0048026E" w:rsidRDefault="0048026E" w:rsidP="0048026E">
      <w:pPr>
        <w:numPr>
          <w:ilvl w:val="0"/>
          <w:numId w:val="4"/>
        </w:numPr>
        <w:overflowPunct w:val="0"/>
        <w:autoSpaceDE w:val="0"/>
        <w:autoSpaceDN w:val="0"/>
        <w:adjustRightInd w:val="0"/>
        <w:textAlignment w:val="baseline"/>
      </w:pPr>
      <w:r>
        <w:t xml:space="preserve">R2-1706142, </w:t>
      </w:r>
      <w:r w:rsidRPr="00EE7D8C">
        <w:rPr>
          <w:i/>
        </w:rPr>
        <w:t>Reply LS regarding RAN support for NW slicing,</w:t>
      </w:r>
      <w:r>
        <w:t xml:space="preserve"> RAN2</w:t>
      </w:r>
    </w:p>
    <w:p w14:paraId="1E366F77" w14:textId="77777777" w:rsidR="0048026E" w:rsidRDefault="0048026E" w:rsidP="0048026E">
      <w:pPr>
        <w:numPr>
          <w:ilvl w:val="0"/>
          <w:numId w:val="4"/>
        </w:numPr>
        <w:overflowPunct w:val="0"/>
        <w:autoSpaceDE w:val="0"/>
        <w:autoSpaceDN w:val="0"/>
        <w:adjustRightInd w:val="0"/>
        <w:textAlignment w:val="baseline"/>
      </w:pPr>
      <w:r w:rsidRPr="00073973">
        <w:t>R3-171329</w:t>
      </w:r>
      <w:r>
        <w:t xml:space="preserve">, </w:t>
      </w:r>
      <w:r w:rsidRPr="00BB07ED">
        <w:t>TP to 38.300</w:t>
      </w:r>
      <w:r>
        <w:t>,</w:t>
      </w:r>
      <w:r w:rsidRPr="00073973">
        <w:t xml:space="preserve"> RAN3</w:t>
      </w:r>
    </w:p>
    <w:p w14:paraId="295EF6C2" w14:textId="77777777" w:rsidR="0048026E" w:rsidRDefault="0048026E" w:rsidP="0048026E">
      <w:pPr>
        <w:numPr>
          <w:ilvl w:val="0"/>
          <w:numId w:val="4"/>
        </w:numPr>
        <w:overflowPunct w:val="0"/>
        <w:autoSpaceDE w:val="0"/>
        <w:autoSpaceDN w:val="0"/>
        <w:adjustRightInd w:val="0"/>
        <w:textAlignment w:val="baseline"/>
      </w:pPr>
      <w:r>
        <w:t xml:space="preserve">S1-174573, </w:t>
      </w:r>
      <w:r w:rsidRPr="00BB07ED">
        <w:rPr>
          <w:i/>
        </w:rPr>
        <w:t>On privacy and Slicing: alignment with SA3</w:t>
      </w:r>
      <w:r>
        <w:t>, Nokia, Alcatel-Lucent Shanghai Bell, Telekom Italia, Mediatek</w:t>
      </w:r>
    </w:p>
    <w:p w14:paraId="3B2D31BD" w14:textId="77777777" w:rsidR="0048026E" w:rsidRDefault="0048026E" w:rsidP="0048026E">
      <w:pPr>
        <w:numPr>
          <w:ilvl w:val="0"/>
          <w:numId w:val="4"/>
        </w:numPr>
        <w:overflowPunct w:val="0"/>
        <w:autoSpaceDE w:val="0"/>
        <w:autoSpaceDN w:val="0"/>
        <w:adjustRightInd w:val="0"/>
        <w:textAlignment w:val="baseline"/>
      </w:pPr>
      <w:r>
        <w:t xml:space="preserve">S2-175309, </w:t>
      </w:r>
      <w:r w:rsidRPr="00832BBF">
        <w:rPr>
          <w:i/>
          <w:rPrChange w:id="1" w:author="Nokia" w:date="2017-11-12T13:21:00Z">
            <w:rPr>
              <w:rFonts w:ascii="Arial" w:hAnsi="Arial" w:cs="Arial"/>
            </w:rPr>
          </w:rPrChange>
        </w:rPr>
        <w:t>Reply</w:t>
      </w:r>
      <w:r w:rsidRPr="00832BBF">
        <w:rPr>
          <w:i/>
          <w:rPrChange w:id="2" w:author="Nokia" w:date="2017-11-12T13:21:00Z">
            <w:rPr>
              <w:rFonts w:ascii="Arial" w:hAnsi="Arial" w:cs="Arial"/>
              <w:b/>
            </w:rPr>
          </w:rPrChange>
        </w:rPr>
        <w:t xml:space="preserve"> </w:t>
      </w:r>
      <w:r w:rsidRPr="00832BBF">
        <w:rPr>
          <w:i/>
          <w:rPrChange w:id="3" w:author="Nokia" w:date="2017-11-12T13:21:00Z">
            <w:rPr>
              <w:rFonts w:ascii="Arial" w:hAnsi="Arial" w:cs="Arial"/>
            </w:rPr>
          </w:rPrChange>
        </w:rPr>
        <w:t xml:space="preserve">LS on 5GS Security aspects seeking resolution, </w:t>
      </w:r>
      <w:r w:rsidRPr="00832BBF">
        <w:rPr>
          <w:rPrChange w:id="4" w:author="Nokia" w:date="2017-11-12T13:21:00Z">
            <w:rPr>
              <w:rFonts w:ascii="Arial" w:hAnsi="Arial" w:cs="Arial"/>
            </w:rPr>
          </w:rPrChange>
        </w:rPr>
        <w:t>SA2</w:t>
      </w:r>
    </w:p>
    <w:p w14:paraId="4FDA0184" w14:textId="2400B646" w:rsidR="0048026E" w:rsidRDefault="0048026E" w:rsidP="0048026E">
      <w:pPr>
        <w:numPr>
          <w:ilvl w:val="0"/>
          <w:numId w:val="4"/>
        </w:numPr>
        <w:overflowPunct w:val="0"/>
        <w:autoSpaceDE w:val="0"/>
        <w:autoSpaceDN w:val="0"/>
        <w:adjustRightInd w:val="0"/>
        <w:textAlignment w:val="baseline"/>
      </w:pPr>
      <w:r>
        <w:t xml:space="preserve">R2-1712109, </w:t>
      </w:r>
      <w:r w:rsidRPr="00BB07ED">
        <w:rPr>
          <w:i/>
        </w:rPr>
        <w:t>Reply LS on Reply LS on 5GS Security aspects seeking resolution,</w:t>
      </w:r>
      <w:r>
        <w:t xml:space="preserve"> SA3</w:t>
      </w:r>
    </w:p>
    <w:p w14:paraId="4A5D6BAD" w14:textId="771293D8" w:rsidR="0048026E" w:rsidRPr="00CD4C7B" w:rsidRDefault="0048026E" w:rsidP="0048026E">
      <w:pPr>
        <w:numPr>
          <w:ilvl w:val="0"/>
          <w:numId w:val="4"/>
        </w:numPr>
        <w:overflowPunct w:val="0"/>
        <w:autoSpaceDE w:val="0"/>
        <w:autoSpaceDN w:val="0"/>
        <w:adjustRightInd w:val="0"/>
        <w:textAlignment w:val="baseline"/>
      </w:pPr>
      <w:r>
        <w:t>R2-18</w:t>
      </w:r>
      <w:r w:rsidR="004E1603">
        <w:t>01060</w:t>
      </w:r>
      <w:r>
        <w:t xml:space="preserve">, </w:t>
      </w:r>
      <w:r w:rsidR="004D31E4" w:rsidRPr="004D31E4">
        <w:rPr>
          <w:i/>
        </w:rPr>
        <w:t xml:space="preserve">Introduction of </w:t>
      </w:r>
      <w:r w:rsidR="004E1603">
        <w:rPr>
          <w:i/>
        </w:rPr>
        <w:t>UE support for Network Slicing</w:t>
      </w:r>
      <w:bookmarkStart w:id="5" w:name="_GoBack"/>
      <w:bookmarkEnd w:id="5"/>
      <w:r w:rsidR="004D31E4">
        <w:t>, 38.300 CR</w:t>
      </w:r>
    </w:p>
    <w:p w14:paraId="5524F183" w14:textId="77777777" w:rsidR="00CD4C7B" w:rsidRPr="006E13D1" w:rsidRDefault="00CD4C7B" w:rsidP="00CD4C7B"/>
    <w:p w14:paraId="055200B7" w14:textId="77777777" w:rsidR="00CD4C7B" w:rsidRDefault="00CD4C7B" w:rsidP="00CD4C7B"/>
    <w:p w14:paraId="35F222F4" w14:textId="77777777" w:rsidR="00080512" w:rsidRPr="00CD4C7B" w:rsidRDefault="00080512" w:rsidP="00CD4C7B"/>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76D9CEE" w14:textId="77777777" w:rsidR="00D33DD2" w:rsidRDefault="00D33DD2">
      <w:r>
        <w:separator/>
      </w:r>
    </w:p>
  </w:endnote>
  <w:endnote w:type="continuationSeparator" w:id="0">
    <w:p w14:paraId="61BD2BF9" w14:textId="77777777" w:rsidR="00D33DD2" w:rsidRDefault="00D33D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6A8B87C" w14:textId="77777777" w:rsidR="00D33DD2" w:rsidRDefault="00D33DD2">
      <w:r>
        <w:separator/>
      </w:r>
    </w:p>
  </w:footnote>
  <w:footnote w:type="continuationSeparator" w:id="0">
    <w:p w14:paraId="129FFFBE" w14:textId="77777777" w:rsidR="00D33DD2" w:rsidRDefault="00D33DD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3ED6E04"/>
    <w:multiLevelType w:val="hybridMultilevel"/>
    <w:tmpl w:val="12327D36"/>
    <w:lvl w:ilvl="0" w:tplc="CB9CA358">
      <w:start w:val="1"/>
      <w:numFmt w:val="bullet"/>
      <w:lvlText w:val="-"/>
      <w:lvlJc w:val="left"/>
      <w:pPr>
        <w:ind w:left="405" w:hanging="360"/>
      </w:pPr>
      <w:rPr>
        <w:rFonts w:ascii="Times New Roman" w:eastAsia="Times New Roman" w:hAnsi="Times New Roman"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6B6B2603"/>
    <w:multiLevelType w:val="hybridMultilevel"/>
    <w:tmpl w:val="E7E258D0"/>
    <w:lvl w:ilvl="0" w:tplc="029A449E">
      <w:start w:val="2"/>
      <w:numFmt w:val="bullet"/>
      <w:lvlText w:val="-"/>
      <w:lvlJc w:val="left"/>
      <w:pPr>
        <w:ind w:left="720" w:hanging="360"/>
      </w:pPr>
      <w:rPr>
        <w:rFonts w:ascii="Times New Roman" w:eastAsia="SimSu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4"/>
  </w:num>
  <w:num w:numId="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589D"/>
    <w:rsid w:val="00033397"/>
    <w:rsid w:val="00040095"/>
    <w:rsid w:val="00080512"/>
    <w:rsid w:val="00090468"/>
    <w:rsid w:val="000B7BCF"/>
    <w:rsid w:val="000C522B"/>
    <w:rsid w:val="000D58AB"/>
    <w:rsid w:val="00112F1A"/>
    <w:rsid w:val="001334CD"/>
    <w:rsid w:val="00145075"/>
    <w:rsid w:val="001741A0"/>
    <w:rsid w:val="00175FA0"/>
    <w:rsid w:val="00194CD0"/>
    <w:rsid w:val="001B49C9"/>
    <w:rsid w:val="001C4F79"/>
    <w:rsid w:val="001F168B"/>
    <w:rsid w:val="001F7831"/>
    <w:rsid w:val="00204045"/>
    <w:rsid w:val="0020712B"/>
    <w:rsid w:val="0022606D"/>
    <w:rsid w:val="002747EC"/>
    <w:rsid w:val="002855BF"/>
    <w:rsid w:val="002F0D22"/>
    <w:rsid w:val="003172DC"/>
    <w:rsid w:val="00325AE3"/>
    <w:rsid w:val="00326069"/>
    <w:rsid w:val="0035462D"/>
    <w:rsid w:val="00364B41"/>
    <w:rsid w:val="003B40AD"/>
    <w:rsid w:val="003C4E37"/>
    <w:rsid w:val="003E16BE"/>
    <w:rsid w:val="004006E8"/>
    <w:rsid w:val="00401855"/>
    <w:rsid w:val="00426595"/>
    <w:rsid w:val="00477455"/>
    <w:rsid w:val="0048026E"/>
    <w:rsid w:val="004C44D2"/>
    <w:rsid w:val="004D31E4"/>
    <w:rsid w:val="004D3578"/>
    <w:rsid w:val="004D380D"/>
    <w:rsid w:val="004E1603"/>
    <w:rsid w:val="004E213A"/>
    <w:rsid w:val="00503171"/>
    <w:rsid w:val="00506C28"/>
    <w:rsid w:val="00534DA0"/>
    <w:rsid w:val="00543E6C"/>
    <w:rsid w:val="00565087"/>
    <w:rsid w:val="0056573F"/>
    <w:rsid w:val="005B0594"/>
    <w:rsid w:val="00611566"/>
    <w:rsid w:val="00646D99"/>
    <w:rsid w:val="00656910"/>
    <w:rsid w:val="006C66D8"/>
    <w:rsid w:val="006D1E24"/>
    <w:rsid w:val="006E1417"/>
    <w:rsid w:val="006F6A2C"/>
    <w:rsid w:val="00710201"/>
    <w:rsid w:val="007342B5"/>
    <w:rsid w:val="00734A5B"/>
    <w:rsid w:val="00744E76"/>
    <w:rsid w:val="00757D40"/>
    <w:rsid w:val="00781F0F"/>
    <w:rsid w:val="0078727C"/>
    <w:rsid w:val="0079049D"/>
    <w:rsid w:val="00793DC5"/>
    <w:rsid w:val="007B18D8"/>
    <w:rsid w:val="007C095F"/>
    <w:rsid w:val="008028A4"/>
    <w:rsid w:val="00813245"/>
    <w:rsid w:val="008768CA"/>
    <w:rsid w:val="00877EF9"/>
    <w:rsid w:val="00880559"/>
    <w:rsid w:val="008B5306"/>
    <w:rsid w:val="0090271F"/>
    <w:rsid w:val="00902DB9"/>
    <w:rsid w:val="0090466A"/>
    <w:rsid w:val="00936071"/>
    <w:rsid w:val="00940212"/>
    <w:rsid w:val="00942EC2"/>
    <w:rsid w:val="00961B32"/>
    <w:rsid w:val="00970DB3"/>
    <w:rsid w:val="00974BB0"/>
    <w:rsid w:val="009A0AF3"/>
    <w:rsid w:val="009B07CD"/>
    <w:rsid w:val="009C19E9"/>
    <w:rsid w:val="009D74A6"/>
    <w:rsid w:val="00A10F02"/>
    <w:rsid w:val="00A204CA"/>
    <w:rsid w:val="00A53724"/>
    <w:rsid w:val="00A82346"/>
    <w:rsid w:val="00A9671C"/>
    <w:rsid w:val="00AA1553"/>
    <w:rsid w:val="00B15449"/>
    <w:rsid w:val="00B27303"/>
    <w:rsid w:val="00B47FD1"/>
    <w:rsid w:val="00B516BB"/>
    <w:rsid w:val="00BC3555"/>
    <w:rsid w:val="00C12B51"/>
    <w:rsid w:val="00C24650"/>
    <w:rsid w:val="00C33079"/>
    <w:rsid w:val="00C83A13"/>
    <w:rsid w:val="00C901C2"/>
    <w:rsid w:val="00C9068C"/>
    <w:rsid w:val="00C92967"/>
    <w:rsid w:val="00CA3D0C"/>
    <w:rsid w:val="00CA654B"/>
    <w:rsid w:val="00CD4C7B"/>
    <w:rsid w:val="00D33DD2"/>
    <w:rsid w:val="00D3792D"/>
    <w:rsid w:val="00D55E47"/>
    <w:rsid w:val="00D62E19"/>
    <w:rsid w:val="00D738D6"/>
    <w:rsid w:val="00D80795"/>
    <w:rsid w:val="00D854BE"/>
    <w:rsid w:val="00D87E00"/>
    <w:rsid w:val="00D9134D"/>
    <w:rsid w:val="00D96D11"/>
    <w:rsid w:val="00DA7A03"/>
    <w:rsid w:val="00DB1818"/>
    <w:rsid w:val="00DC309B"/>
    <w:rsid w:val="00DC4DA2"/>
    <w:rsid w:val="00E62835"/>
    <w:rsid w:val="00E77645"/>
    <w:rsid w:val="00E83697"/>
    <w:rsid w:val="00EC4A25"/>
    <w:rsid w:val="00F025A2"/>
    <w:rsid w:val="00F07388"/>
    <w:rsid w:val="00F2026E"/>
    <w:rsid w:val="00F2210A"/>
    <w:rsid w:val="00F37743"/>
    <w:rsid w:val="00F54A3D"/>
    <w:rsid w:val="00F54CB0"/>
    <w:rsid w:val="00F653B8"/>
    <w:rsid w:val="00F71B89"/>
    <w:rsid w:val="00F7353C"/>
    <w:rsid w:val="00F76F8F"/>
    <w:rsid w:val="00FA1266"/>
    <w:rsid w:val="00FB36FA"/>
    <w:rsid w:val="00FC1192"/>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paragraph" w:customStyle="1" w:styleId="Doc-text2">
    <w:name w:val="Doc-text2"/>
    <w:basedOn w:val="Normal"/>
    <w:link w:val="Doc-text2Char"/>
    <w:qFormat/>
    <w:rsid w:val="001334C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1334CD"/>
    <w:rPr>
      <w:rFonts w:ascii="Arial" w:eastAsia="MS Mincho" w:hAnsi="Arial"/>
      <w:szCs w:val="24"/>
    </w:rPr>
  </w:style>
  <w:style w:type="paragraph" w:styleId="ListParagraph">
    <w:name w:val="List Paragraph"/>
    <w:basedOn w:val="Normal"/>
    <w:uiPriority w:val="34"/>
    <w:qFormat/>
    <w:rsid w:val="001334CD"/>
    <w:pPr>
      <w:ind w:left="720"/>
      <w:contextualSpacing/>
    </w:pPr>
  </w:style>
  <w:style w:type="character" w:customStyle="1" w:styleId="TFChar">
    <w:name w:val="TF Char"/>
    <w:link w:val="TF"/>
    <w:rsid w:val="001334CD"/>
    <w:rPr>
      <w:rFonts w:ascii="Arial" w:hAnsi="Arial"/>
      <w:b/>
      <w:lang w:eastAsia="en-US"/>
    </w:rPr>
  </w:style>
  <w:style w:type="character" w:customStyle="1" w:styleId="Heading2Char">
    <w:name w:val="Heading 2 Char"/>
    <w:link w:val="Heading2"/>
    <w:rsid w:val="001334CD"/>
    <w:rPr>
      <w:rFonts w:ascii="Arial" w:hAnsi="Arial"/>
      <w:sz w:val="32"/>
      <w:lang w:eastAsia="en-US"/>
    </w:rPr>
  </w:style>
  <w:style w:type="character" w:customStyle="1" w:styleId="Heading1Char">
    <w:name w:val="Heading 1 Char"/>
    <w:link w:val="Heading1"/>
    <w:rsid w:val="001334CD"/>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 TDoc.dot</Template>
  <TotalTime>0</TotalTime>
  <Pages>4</Pages>
  <Words>1185</Words>
  <Characters>6760</Characters>
  <Application>Microsoft Office Word</Application>
  <DocSecurity>0</DocSecurity>
  <Lines>56</Lines>
  <Paragraphs>15</Paragraphs>
  <ScaleCrop>false</ScaleCrop>
  <HeadingPairs>
    <vt:vector size="4" baseType="variant">
      <vt:variant>
        <vt:lpstr>Title</vt:lpstr>
      </vt:variant>
      <vt:variant>
        <vt:i4>1</vt:i4>
      </vt:variant>
      <vt:variant>
        <vt:lpstr>Headings</vt:lpstr>
      </vt:variant>
      <vt:variant>
        <vt:i4>9</vt:i4>
      </vt:variant>
    </vt:vector>
  </HeadingPairs>
  <TitlesOfParts>
    <vt:vector size="10" baseType="lpstr">
      <vt:lpstr/>
      <vt:lpstr>1	Introduction</vt:lpstr>
      <vt:lpstr>2	Discussion</vt:lpstr>
      <vt:lpstr>    2.1	Slice assistance information requirements</vt:lpstr>
      <vt:lpstr>    There has been two ways considered for providing the Assistance Info (as per Fig</vt:lpstr>
      <vt:lpstr>    Implicit or/and reduced form of S-NSSAI(s) requiring mapping at the UE</vt:lpstr>
      <vt:lpstr>    Explicit information according to the S-NSSAI(s) format received by upper layer</vt:lpstr>
      <vt:lpstr>    </vt:lpstr>
      <vt:lpstr>3	Conclusion</vt:lpstr>
      <vt:lpstr>References</vt:lpstr>
    </vt:vector>
  </TitlesOfParts>
  <Company>Nokia Siemens Networks</Company>
  <LinksUpToDate>false</LinksUpToDate>
  <CharactersWithSpaces>7930</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Tomala, Malgorzata (Nokia - PL/Wroclaw)</dc:creator>
  <cp:lastModifiedBy>Nokia</cp:lastModifiedBy>
  <cp:revision>2</cp:revision>
  <dcterms:created xsi:type="dcterms:W3CDTF">2018-01-11T15:00:00Z</dcterms:created>
  <dcterms:modified xsi:type="dcterms:W3CDTF">2018-01-11T15:00:00Z</dcterms:modified>
</cp:coreProperties>
</file>